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0A" w:rsidRPr="00A95D5A" w:rsidRDefault="00AE6C0A" w:rsidP="00AE6C0A">
      <w:pPr>
        <w:autoSpaceDN w:val="0"/>
        <w:spacing w:after="0"/>
        <w:ind w:right="45"/>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СОВЕТ ДЕПУТАТОВ МУНИЦИПАЛЬНОГО ОБРАЗОВАНИЯ</w:t>
      </w:r>
    </w:p>
    <w:p w:rsidR="00AE6C0A" w:rsidRPr="00A95D5A" w:rsidRDefault="00AE6C0A" w:rsidP="00AE6C0A">
      <w:pPr>
        <w:autoSpaceDN w:val="0"/>
        <w:spacing w:after="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w:t>
      </w:r>
      <w:r>
        <w:rPr>
          <w:rFonts w:ascii="Times New Roman" w:eastAsia="Times New Roman" w:hAnsi="Times New Roman"/>
          <w:b/>
          <w:kern w:val="3"/>
          <w:sz w:val="28"/>
          <w:szCs w:val="28"/>
          <w:lang w:eastAsia="ru-RU"/>
        </w:rPr>
        <w:t xml:space="preserve">ТИИНСКОЕ </w:t>
      </w:r>
      <w:r w:rsidRPr="00A95D5A">
        <w:rPr>
          <w:rFonts w:ascii="Times New Roman" w:eastAsia="Times New Roman" w:hAnsi="Times New Roman"/>
          <w:b/>
          <w:kern w:val="3"/>
          <w:sz w:val="28"/>
          <w:szCs w:val="28"/>
          <w:lang w:eastAsia="ru-RU"/>
        </w:rPr>
        <w:t>СЕЛЬСКОЕ ПОСЕЛЕНИЕ»</w:t>
      </w:r>
    </w:p>
    <w:p w:rsidR="00AE6C0A" w:rsidRPr="00A95D5A" w:rsidRDefault="00AE6C0A" w:rsidP="00AE6C0A">
      <w:pPr>
        <w:autoSpaceDN w:val="0"/>
        <w:spacing w:after="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МЕЛЕКЕССКОГО РАЙОНА УЛЬЯНОВСКОЙ ОБЛАСТИ</w:t>
      </w:r>
    </w:p>
    <w:p w:rsidR="00AE6C0A" w:rsidRDefault="00AE6C0A" w:rsidP="00AE6C0A">
      <w:pPr>
        <w:autoSpaceDN w:val="0"/>
        <w:spacing w:after="0"/>
        <w:jc w:val="center"/>
        <w:textAlignment w:val="baseline"/>
        <w:rPr>
          <w:rFonts w:ascii="Times New Roman" w:eastAsia="Times New Roman" w:hAnsi="Times New Roman"/>
          <w:b/>
          <w:kern w:val="3"/>
          <w:sz w:val="28"/>
          <w:szCs w:val="28"/>
          <w:lang w:eastAsia="ru-RU"/>
        </w:rPr>
      </w:pPr>
    </w:p>
    <w:p w:rsidR="00AE6C0A" w:rsidRPr="00A95D5A" w:rsidRDefault="00AE6C0A" w:rsidP="00AE6C0A">
      <w:pPr>
        <w:autoSpaceDN w:val="0"/>
        <w:jc w:val="center"/>
        <w:textAlignment w:val="baseline"/>
        <w:rPr>
          <w:rFonts w:ascii="Times New Roman" w:eastAsia="Times New Roman" w:hAnsi="Times New Roman"/>
          <w:b/>
          <w:kern w:val="3"/>
          <w:sz w:val="28"/>
          <w:szCs w:val="28"/>
          <w:lang w:eastAsia="ru-RU"/>
        </w:rPr>
      </w:pPr>
    </w:p>
    <w:p w:rsidR="00AE6C0A" w:rsidRPr="00A95D5A" w:rsidRDefault="00AE6C0A" w:rsidP="00AE6C0A">
      <w:pPr>
        <w:autoSpaceDN w:val="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Р Е Ш Е Н И Е</w:t>
      </w:r>
    </w:p>
    <w:p w:rsidR="00AE6C0A" w:rsidRPr="00691ADD" w:rsidRDefault="000E4617" w:rsidP="00AE6C0A">
      <w:pPr>
        <w:autoSpaceDN w:val="0"/>
        <w:textAlignment w:val="baseline"/>
        <w:rPr>
          <w:rFonts w:ascii="Times New Roman" w:eastAsia="Times New Roman" w:hAnsi="Times New Roman"/>
          <w:kern w:val="3"/>
          <w:sz w:val="28"/>
          <w:szCs w:val="28"/>
          <w:lang w:eastAsia="ru-RU"/>
        </w:rPr>
      </w:pPr>
      <w:r>
        <w:rPr>
          <w:rFonts w:ascii="Times New Roman" w:eastAsia="Times New Roman" w:hAnsi="Times New Roman"/>
          <w:kern w:val="3"/>
          <w:sz w:val="28"/>
          <w:szCs w:val="28"/>
          <w:lang w:eastAsia="ru-RU"/>
        </w:rPr>
        <w:t>27.05.</w:t>
      </w:r>
      <w:r w:rsidR="00AE6C0A" w:rsidRPr="00691ADD">
        <w:rPr>
          <w:rFonts w:ascii="Times New Roman" w:eastAsia="Times New Roman" w:hAnsi="Times New Roman"/>
          <w:kern w:val="3"/>
          <w:sz w:val="28"/>
          <w:szCs w:val="28"/>
          <w:lang w:eastAsia="ru-RU"/>
        </w:rPr>
        <w:t>202</w:t>
      </w:r>
      <w:r w:rsidR="00AE6C0A">
        <w:rPr>
          <w:rFonts w:ascii="Times New Roman" w:eastAsia="Times New Roman" w:hAnsi="Times New Roman"/>
          <w:kern w:val="3"/>
          <w:sz w:val="28"/>
          <w:szCs w:val="28"/>
          <w:lang w:eastAsia="ru-RU"/>
        </w:rPr>
        <w:t>6</w:t>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Pr>
          <w:rFonts w:ascii="Times New Roman" w:eastAsia="Times New Roman" w:hAnsi="Times New Roman"/>
          <w:kern w:val="3"/>
          <w:sz w:val="28"/>
          <w:szCs w:val="28"/>
          <w:lang w:eastAsia="ru-RU"/>
        </w:rPr>
        <w:t xml:space="preserve">   </w:t>
      </w:r>
      <w:r w:rsidR="00AE6C0A" w:rsidRPr="00691ADD">
        <w:rPr>
          <w:rFonts w:ascii="Times New Roman" w:eastAsia="Times New Roman" w:hAnsi="Times New Roman"/>
          <w:kern w:val="3"/>
          <w:sz w:val="28"/>
          <w:szCs w:val="28"/>
          <w:lang w:eastAsia="ru-RU"/>
        </w:rPr>
        <w:tab/>
      </w:r>
      <w:r w:rsidR="00AE6C0A" w:rsidRPr="00691ADD">
        <w:rPr>
          <w:rFonts w:ascii="Times New Roman" w:eastAsia="Times New Roman" w:hAnsi="Times New Roman"/>
          <w:kern w:val="3"/>
          <w:sz w:val="28"/>
          <w:szCs w:val="28"/>
          <w:lang w:eastAsia="ru-RU"/>
        </w:rPr>
        <w:tab/>
      </w:r>
      <w:r w:rsidR="00AE6C0A">
        <w:rPr>
          <w:rFonts w:ascii="Times New Roman" w:eastAsia="Times New Roman" w:hAnsi="Times New Roman"/>
          <w:kern w:val="3"/>
          <w:sz w:val="28"/>
          <w:szCs w:val="28"/>
          <w:lang w:eastAsia="ru-RU"/>
        </w:rPr>
        <w:t xml:space="preserve">  </w:t>
      </w:r>
      <w:r w:rsidR="006B7656">
        <w:rPr>
          <w:rFonts w:ascii="Times New Roman" w:eastAsia="Times New Roman" w:hAnsi="Times New Roman"/>
          <w:kern w:val="3"/>
          <w:sz w:val="28"/>
          <w:szCs w:val="28"/>
          <w:lang w:eastAsia="ru-RU"/>
        </w:rPr>
        <w:t xml:space="preserve"> </w:t>
      </w:r>
      <w:r w:rsidR="00AE6C0A">
        <w:rPr>
          <w:rFonts w:ascii="Times New Roman" w:eastAsia="Times New Roman" w:hAnsi="Times New Roman"/>
          <w:kern w:val="3"/>
          <w:sz w:val="28"/>
          <w:szCs w:val="28"/>
          <w:lang w:eastAsia="ru-RU"/>
        </w:rPr>
        <w:t xml:space="preserve">     </w:t>
      </w:r>
      <w:r w:rsidR="00AE6C0A" w:rsidRPr="00691ADD">
        <w:rPr>
          <w:rFonts w:ascii="Times New Roman" w:eastAsia="Times New Roman" w:hAnsi="Times New Roman"/>
          <w:kern w:val="3"/>
          <w:sz w:val="28"/>
          <w:szCs w:val="28"/>
          <w:lang w:eastAsia="ru-RU"/>
        </w:rPr>
        <w:t xml:space="preserve">№ </w:t>
      </w:r>
      <w:r w:rsidR="00060F50">
        <w:rPr>
          <w:rFonts w:ascii="Times New Roman" w:eastAsia="Times New Roman" w:hAnsi="Times New Roman"/>
          <w:kern w:val="3"/>
          <w:sz w:val="28"/>
          <w:szCs w:val="28"/>
          <w:lang w:eastAsia="ru-RU"/>
        </w:rPr>
        <w:t>3/12</w:t>
      </w:r>
    </w:p>
    <w:p w:rsidR="00AE6C0A" w:rsidRPr="00A95D5A" w:rsidRDefault="00AE6C0A" w:rsidP="00AE6C0A">
      <w:pPr>
        <w:autoSpaceDN w:val="0"/>
        <w:textAlignment w:val="baseline"/>
        <w:rPr>
          <w:rFonts w:ascii="Times New Roman" w:eastAsia="Times New Roman" w:hAnsi="Times New Roman"/>
          <w:kern w:val="3"/>
          <w:sz w:val="24"/>
          <w:lang w:eastAsia="ru-RU"/>
        </w:rPr>
      </w:pPr>
      <w:r w:rsidRPr="00A95D5A">
        <w:rPr>
          <w:rFonts w:ascii="Times New Roman" w:eastAsia="Times New Roman" w:hAnsi="Times New Roman"/>
          <w:kern w:val="3"/>
          <w:sz w:val="24"/>
          <w:lang w:eastAsia="ru-RU"/>
        </w:rPr>
        <w:t xml:space="preserve">   </w:t>
      </w:r>
    </w:p>
    <w:p w:rsidR="00AE6C0A" w:rsidRPr="00B32758" w:rsidRDefault="00AE6C0A" w:rsidP="00AE6C0A">
      <w:pPr>
        <w:autoSpaceDN w:val="0"/>
        <w:jc w:val="center"/>
        <w:textAlignment w:val="baseline"/>
        <w:rPr>
          <w:rFonts w:ascii="Times New Roman" w:eastAsia="Times New Roman" w:hAnsi="Times New Roman"/>
          <w:kern w:val="3"/>
          <w:szCs w:val="20"/>
          <w:lang w:eastAsia="ru-RU"/>
        </w:rPr>
      </w:pPr>
      <w:r w:rsidRPr="00B32758">
        <w:rPr>
          <w:rFonts w:ascii="Times New Roman" w:eastAsia="Times New Roman" w:hAnsi="Times New Roman"/>
          <w:kern w:val="3"/>
          <w:szCs w:val="20"/>
          <w:lang w:eastAsia="ru-RU"/>
        </w:rPr>
        <w:t xml:space="preserve">с. </w:t>
      </w:r>
      <w:proofErr w:type="spellStart"/>
      <w:r w:rsidRPr="00B32758">
        <w:rPr>
          <w:rFonts w:ascii="Times New Roman" w:eastAsia="Times New Roman" w:hAnsi="Times New Roman"/>
          <w:kern w:val="3"/>
          <w:szCs w:val="20"/>
          <w:lang w:eastAsia="ru-RU"/>
        </w:rPr>
        <w:t>Тиинск</w:t>
      </w:r>
      <w:proofErr w:type="spellEnd"/>
    </w:p>
    <w:p w:rsidR="00AE6C0A" w:rsidRPr="00A95D5A" w:rsidRDefault="00AE6C0A" w:rsidP="00AE6C0A">
      <w:pPr>
        <w:autoSpaceDN w:val="0"/>
        <w:textAlignment w:val="baseline"/>
        <w:rPr>
          <w:rFonts w:ascii="Courier New" w:eastAsia="Times New Roman" w:hAnsi="Courier New"/>
          <w:kern w:val="3"/>
          <w:szCs w:val="20"/>
          <w:lang w:eastAsia="ru-RU"/>
        </w:rPr>
      </w:pPr>
      <w:r w:rsidRPr="00A95D5A">
        <w:rPr>
          <w:rFonts w:ascii="Times New Roman" w:eastAsia="Times New Roman" w:hAnsi="Times New Roman"/>
          <w:kern w:val="3"/>
          <w:sz w:val="24"/>
          <w:lang w:eastAsia="ru-RU"/>
        </w:rPr>
        <w:t xml:space="preserve"> </w:t>
      </w:r>
    </w:p>
    <w:p w:rsidR="00AE6C0A" w:rsidRDefault="00AE6C0A" w:rsidP="00AE6C0A">
      <w:pPr>
        <w:autoSpaceDN w:val="0"/>
        <w:spacing w:after="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Об утверждении Положения о муниципальном контроле в сфере благоустройства</w:t>
      </w:r>
      <w:r w:rsidRPr="00A95D5A">
        <w:rPr>
          <w:rFonts w:cs="Tahoma"/>
          <w:kern w:val="3"/>
          <w:sz w:val="24"/>
          <w:lang w:eastAsia="ru-RU" w:bidi="ru-RU"/>
        </w:rPr>
        <w:t xml:space="preserve"> </w:t>
      </w:r>
      <w:r w:rsidRPr="00A95D5A">
        <w:rPr>
          <w:rFonts w:ascii="Times New Roman" w:eastAsia="Times New Roman" w:hAnsi="Times New Roman"/>
          <w:b/>
          <w:kern w:val="3"/>
          <w:sz w:val="28"/>
          <w:szCs w:val="28"/>
          <w:lang w:eastAsia="ru-RU"/>
        </w:rPr>
        <w:t>на территории муниципального образования</w:t>
      </w:r>
    </w:p>
    <w:p w:rsidR="00AE6C0A" w:rsidRPr="00A95D5A" w:rsidRDefault="00AE6C0A" w:rsidP="00AE6C0A">
      <w:pPr>
        <w:autoSpaceDN w:val="0"/>
        <w:spacing w:after="0"/>
        <w:jc w:val="center"/>
        <w:textAlignment w:val="baseline"/>
        <w:rPr>
          <w:rFonts w:cs="Tahoma"/>
          <w:kern w:val="3"/>
          <w:sz w:val="24"/>
          <w:lang w:eastAsia="ru-RU" w:bidi="ru-RU"/>
        </w:rPr>
      </w:pPr>
      <w:r w:rsidRPr="00A95D5A">
        <w:rPr>
          <w:rFonts w:ascii="Times New Roman" w:eastAsia="Times New Roman" w:hAnsi="Times New Roman"/>
          <w:b/>
          <w:kern w:val="3"/>
          <w:sz w:val="28"/>
          <w:szCs w:val="28"/>
          <w:lang w:eastAsia="ru-RU"/>
        </w:rPr>
        <w:t xml:space="preserve"> «</w:t>
      </w:r>
      <w:proofErr w:type="spellStart"/>
      <w:r>
        <w:rPr>
          <w:rFonts w:ascii="Times New Roman" w:eastAsia="Times New Roman" w:hAnsi="Times New Roman"/>
          <w:b/>
          <w:kern w:val="3"/>
          <w:sz w:val="28"/>
          <w:szCs w:val="28"/>
          <w:lang w:eastAsia="ru-RU"/>
        </w:rPr>
        <w:t>Тиинское</w:t>
      </w:r>
      <w:proofErr w:type="spellEnd"/>
      <w:r w:rsidRPr="00A95D5A">
        <w:rPr>
          <w:rFonts w:ascii="Times New Roman" w:eastAsia="Times New Roman" w:hAnsi="Times New Roman"/>
          <w:b/>
          <w:kern w:val="3"/>
          <w:sz w:val="28"/>
          <w:szCs w:val="28"/>
          <w:lang w:eastAsia="ru-RU"/>
        </w:rPr>
        <w:t xml:space="preserve"> сельское поселение» </w:t>
      </w:r>
      <w:proofErr w:type="spellStart"/>
      <w:r w:rsidRPr="00A95D5A">
        <w:rPr>
          <w:rFonts w:ascii="Times New Roman" w:eastAsia="Times New Roman" w:hAnsi="Times New Roman"/>
          <w:b/>
          <w:kern w:val="3"/>
          <w:sz w:val="28"/>
          <w:szCs w:val="28"/>
          <w:lang w:eastAsia="ru-RU"/>
        </w:rPr>
        <w:t>Мелекесского</w:t>
      </w:r>
      <w:proofErr w:type="spellEnd"/>
      <w:r w:rsidRPr="00A95D5A">
        <w:rPr>
          <w:rFonts w:ascii="Times New Roman" w:eastAsia="Times New Roman" w:hAnsi="Times New Roman"/>
          <w:b/>
          <w:kern w:val="3"/>
          <w:sz w:val="28"/>
          <w:szCs w:val="28"/>
          <w:lang w:eastAsia="ru-RU"/>
        </w:rPr>
        <w:t xml:space="preserve"> района </w:t>
      </w:r>
    </w:p>
    <w:p w:rsidR="00AE6C0A" w:rsidRDefault="00AE6C0A" w:rsidP="00AE6C0A">
      <w:pPr>
        <w:autoSpaceDN w:val="0"/>
        <w:spacing w:after="0"/>
        <w:ind w:firstLine="709"/>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Ульяновской области</w:t>
      </w:r>
      <w:r>
        <w:rPr>
          <w:rFonts w:ascii="Times New Roman" w:eastAsia="Times New Roman" w:hAnsi="Times New Roman"/>
          <w:b/>
          <w:kern w:val="3"/>
          <w:sz w:val="28"/>
          <w:szCs w:val="28"/>
          <w:lang w:eastAsia="ru-RU"/>
        </w:rPr>
        <w:t xml:space="preserve"> </w:t>
      </w:r>
    </w:p>
    <w:p w:rsidR="00AE6C0A" w:rsidRPr="00A95D5A" w:rsidRDefault="00AE6C0A" w:rsidP="00AE6C0A">
      <w:pPr>
        <w:autoSpaceDN w:val="0"/>
        <w:ind w:firstLine="709"/>
        <w:jc w:val="center"/>
        <w:textAlignment w:val="baseline"/>
        <w:rPr>
          <w:rFonts w:ascii="Times New Roman" w:eastAsia="Times New Roman" w:hAnsi="Times New Roman"/>
          <w:b/>
          <w:kern w:val="3"/>
          <w:sz w:val="28"/>
          <w:szCs w:val="28"/>
          <w:lang w:eastAsia="ru-RU"/>
        </w:rPr>
      </w:pPr>
    </w:p>
    <w:p w:rsidR="00AE6C0A" w:rsidRPr="00A95D5A" w:rsidRDefault="00AE6C0A" w:rsidP="00AE6C0A">
      <w:pPr>
        <w:autoSpaceDE w:val="0"/>
        <w:autoSpaceDN w:val="0"/>
        <w:adjustRightInd w:val="0"/>
        <w:spacing w:after="0" w:line="240" w:lineRule="auto"/>
        <w:ind w:firstLine="708"/>
        <w:jc w:val="both"/>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 xml:space="preserve">В соответствии с </w:t>
      </w:r>
      <w:r>
        <w:rPr>
          <w:rFonts w:ascii="Times New Roman" w:hAnsi="Times New Roman" w:cs="Times New Roman"/>
          <w:sz w:val="28"/>
          <w:szCs w:val="28"/>
        </w:rPr>
        <w:t xml:space="preserve">Федеральным законом от 20.03.2025 № 33-ФЗ «Об общих принципах организации местного самоуправления в единой системе публичной власти», с </w:t>
      </w:r>
      <w:r w:rsidRPr="00A95D5A">
        <w:rPr>
          <w:rFonts w:ascii="Times New Roman" w:eastAsia="Times New Roman" w:hAnsi="Times New Roman"/>
          <w:kern w:val="3"/>
          <w:sz w:val="28"/>
          <w:szCs w:val="28"/>
          <w:lang w:eastAsia="ru-RU"/>
        </w:rPr>
        <w:t>Федеральным законом от 31.07.2020 № 248-ФЗ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Pr>
          <w:rFonts w:ascii="Times New Roman" w:eastAsia="Times New Roman" w:hAnsi="Times New Roman"/>
          <w:kern w:val="3"/>
          <w:sz w:val="28"/>
          <w:szCs w:val="28"/>
          <w:lang w:eastAsia="ru-RU"/>
        </w:rPr>
        <w:t>Тиинское</w:t>
      </w:r>
      <w:proofErr w:type="spellEnd"/>
      <w:r w:rsidRPr="00A95D5A">
        <w:rPr>
          <w:rFonts w:ascii="Times New Roman" w:eastAsia="Times New Roman" w:hAnsi="Times New Roman"/>
          <w:kern w:val="3"/>
          <w:sz w:val="28"/>
          <w:szCs w:val="28"/>
          <w:lang w:eastAsia="ru-RU"/>
        </w:rPr>
        <w:t xml:space="preserve"> сельское поселение» </w:t>
      </w:r>
      <w:proofErr w:type="spellStart"/>
      <w:r w:rsidRPr="00A95D5A">
        <w:rPr>
          <w:rFonts w:ascii="Times New Roman" w:eastAsia="Times New Roman" w:hAnsi="Times New Roman"/>
          <w:kern w:val="3"/>
          <w:sz w:val="28"/>
          <w:szCs w:val="28"/>
          <w:lang w:eastAsia="ru-RU"/>
        </w:rPr>
        <w:t>Мелекесского</w:t>
      </w:r>
      <w:proofErr w:type="spellEnd"/>
      <w:r w:rsidRPr="00A95D5A">
        <w:rPr>
          <w:rFonts w:ascii="Times New Roman" w:eastAsia="Times New Roman" w:hAnsi="Times New Roman"/>
          <w:kern w:val="3"/>
          <w:sz w:val="28"/>
          <w:szCs w:val="28"/>
          <w:lang w:eastAsia="ru-RU"/>
        </w:rPr>
        <w:t xml:space="preserve"> района Ульяновской области, Совет депутатов муниципального образования «</w:t>
      </w:r>
      <w:proofErr w:type="spellStart"/>
      <w:r>
        <w:rPr>
          <w:rFonts w:ascii="Times New Roman" w:eastAsia="Times New Roman" w:hAnsi="Times New Roman"/>
          <w:kern w:val="3"/>
          <w:sz w:val="28"/>
          <w:szCs w:val="28"/>
          <w:lang w:eastAsia="ru-RU"/>
        </w:rPr>
        <w:t>Тиинское</w:t>
      </w:r>
      <w:proofErr w:type="spellEnd"/>
      <w:r w:rsidRPr="00A95D5A">
        <w:rPr>
          <w:rFonts w:ascii="Times New Roman" w:eastAsia="Times New Roman" w:hAnsi="Times New Roman"/>
          <w:kern w:val="3"/>
          <w:sz w:val="28"/>
          <w:szCs w:val="28"/>
          <w:lang w:eastAsia="ru-RU"/>
        </w:rPr>
        <w:t xml:space="preserve"> сельское поселение» </w:t>
      </w:r>
      <w:proofErr w:type="spellStart"/>
      <w:r w:rsidRPr="00A95D5A">
        <w:rPr>
          <w:rFonts w:ascii="Times New Roman" w:eastAsia="Times New Roman" w:hAnsi="Times New Roman"/>
          <w:kern w:val="3"/>
          <w:sz w:val="28"/>
          <w:szCs w:val="28"/>
          <w:lang w:eastAsia="ru-RU"/>
        </w:rPr>
        <w:t>Мелекесского</w:t>
      </w:r>
      <w:proofErr w:type="spellEnd"/>
      <w:r>
        <w:rPr>
          <w:rFonts w:ascii="Times New Roman" w:eastAsia="Times New Roman" w:hAnsi="Times New Roman"/>
          <w:kern w:val="3"/>
          <w:sz w:val="28"/>
          <w:szCs w:val="28"/>
          <w:lang w:eastAsia="ru-RU"/>
        </w:rPr>
        <w:t xml:space="preserve"> </w:t>
      </w:r>
      <w:r w:rsidRPr="00A95D5A">
        <w:rPr>
          <w:rFonts w:ascii="Times New Roman" w:eastAsia="Times New Roman" w:hAnsi="Times New Roman"/>
          <w:kern w:val="3"/>
          <w:sz w:val="28"/>
          <w:szCs w:val="28"/>
          <w:lang w:eastAsia="ru-RU"/>
        </w:rPr>
        <w:t>района Ульяновской области</w:t>
      </w:r>
      <w:r>
        <w:rPr>
          <w:rFonts w:ascii="Times New Roman" w:eastAsia="Times New Roman" w:hAnsi="Times New Roman"/>
          <w:kern w:val="3"/>
          <w:sz w:val="28"/>
          <w:szCs w:val="28"/>
          <w:lang w:eastAsia="ru-RU"/>
        </w:rPr>
        <w:t xml:space="preserve"> </w:t>
      </w:r>
      <w:r w:rsidRPr="00A95D5A">
        <w:rPr>
          <w:rFonts w:ascii="Times New Roman" w:eastAsia="Times New Roman" w:hAnsi="Times New Roman"/>
          <w:kern w:val="3"/>
          <w:sz w:val="28"/>
          <w:szCs w:val="28"/>
          <w:lang w:eastAsia="ru-RU"/>
        </w:rPr>
        <w:t>р е ш и л:</w:t>
      </w:r>
    </w:p>
    <w:p w:rsidR="00AE6C0A" w:rsidRPr="00A95D5A" w:rsidRDefault="00AE6C0A" w:rsidP="00AE6C0A">
      <w:pPr>
        <w:autoSpaceDN w:val="0"/>
        <w:spacing w:after="0"/>
        <w:ind w:firstLine="709"/>
        <w:jc w:val="both"/>
        <w:textAlignment w:val="baseline"/>
        <w:rPr>
          <w:rFonts w:cs="Tahoma"/>
          <w:kern w:val="3"/>
          <w:sz w:val="24"/>
          <w:lang w:eastAsia="ru-RU" w:bidi="ru-RU"/>
        </w:rPr>
      </w:pPr>
      <w:r w:rsidRPr="00A95D5A">
        <w:rPr>
          <w:rFonts w:ascii="Times New Roman" w:eastAsia="Times New Roman" w:hAnsi="Times New Roman"/>
          <w:kern w:val="3"/>
          <w:sz w:val="28"/>
          <w:szCs w:val="28"/>
          <w:lang w:eastAsia="ru-RU"/>
        </w:rPr>
        <w:t>1. Утвердить Положение о муниципальном контроле в сфере благоустройства</w:t>
      </w:r>
      <w:r w:rsidRPr="00A95D5A">
        <w:rPr>
          <w:rFonts w:cs="Tahoma"/>
          <w:kern w:val="3"/>
          <w:sz w:val="24"/>
          <w:lang w:eastAsia="ru-RU" w:bidi="ru-RU"/>
        </w:rPr>
        <w:t xml:space="preserve"> </w:t>
      </w:r>
      <w:r w:rsidRPr="00A95D5A">
        <w:rPr>
          <w:rFonts w:ascii="Times New Roman" w:eastAsia="Times New Roman" w:hAnsi="Times New Roman"/>
          <w:kern w:val="3"/>
          <w:sz w:val="28"/>
          <w:szCs w:val="28"/>
          <w:lang w:eastAsia="ru-RU"/>
        </w:rPr>
        <w:t>на территории муниципального образования «</w:t>
      </w:r>
      <w:proofErr w:type="spellStart"/>
      <w:r>
        <w:rPr>
          <w:rFonts w:ascii="Times New Roman" w:eastAsia="Times New Roman" w:hAnsi="Times New Roman"/>
          <w:kern w:val="3"/>
          <w:sz w:val="28"/>
          <w:szCs w:val="28"/>
          <w:lang w:eastAsia="ru-RU"/>
        </w:rPr>
        <w:t>Тиинское</w:t>
      </w:r>
      <w:proofErr w:type="spellEnd"/>
      <w:r w:rsidRPr="00A95D5A">
        <w:rPr>
          <w:rFonts w:ascii="Times New Roman" w:eastAsia="Times New Roman" w:hAnsi="Times New Roman"/>
          <w:kern w:val="3"/>
          <w:sz w:val="28"/>
          <w:szCs w:val="28"/>
          <w:lang w:eastAsia="ru-RU"/>
        </w:rPr>
        <w:t xml:space="preserve"> сельское поселение» </w:t>
      </w:r>
      <w:proofErr w:type="spellStart"/>
      <w:r w:rsidRPr="00A95D5A">
        <w:rPr>
          <w:rFonts w:ascii="Times New Roman" w:eastAsia="Times New Roman" w:hAnsi="Times New Roman"/>
          <w:kern w:val="3"/>
          <w:sz w:val="28"/>
          <w:szCs w:val="28"/>
          <w:lang w:eastAsia="ru-RU"/>
        </w:rPr>
        <w:t>Мелекесского</w:t>
      </w:r>
      <w:proofErr w:type="spellEnd"/>
      <w:r w:rsidRPr="00A95D5A">
        <w:rPr>
          <w:rFonts w:ascii="Times New Roman" w:eastAsia="Times New Roman" w:hAnsi="Times New Roman"/>
          <w:kern w:val="3"/>
          <w:sz w:val="28"/>
          <w:szCs w:val="28"/>
          <w:lang w:eastAsia="ru-RU"/>
        </w:rPr>
        <w:t xml:space="preserve"> района Ульяновской области</w:t>
      </w:r>
      <w:r>
        <w:rPr>
          <w:rFonts w:ascii="Times New Roman" w:eastAsia="Times New Roman" w:hAnsi="Times New Roman"/>
          <w:kern w:val="3"/>
          <w:sz w:val="28"/>
          <w:szCs w:val="28"/>
          <w:lang w:eastAsia="ru-RU"/>
        </w:rPr>
        <w:t xml:space="preserve"> согласно приложению к настоящему решению</w:t>
      </w:r>
      <w:r w:rsidRPr="00A95D5A">
        <w:rPr>
          <w:rFonts w:ascii="Times New Roman" w:eastAsia="Times New Roman" w:hAnsi="Times New Roman"/>
          <w:kern w:val="3"/>
          <w:sz w:val="28"/>
          <w:szCs w:val="28"/>
          <w:lang w:eastAsia="ru-RU"/>
        </w:rPr>
        <w:t>.</w:t>
      </w:r>
    </w:p>
    <w:p w:rsidR="00AE6C0A" w:rsidRDefault="00AE6C0A" w:rsidP="00AE6C0A">
      <w:pPr>
        <w:autoSpaceDN w:val="0"/>
        <w:spacing w:after="0"/>
        <w:ind w:firstLine="709"/>
        <w:jc w:val="both"/>
        <w:textAlignment w:val="baseline"/>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 xml:space="preserve">2. Настоящее решение вступает в силу </w:t>
      </w:r>
      <w:r>
        <w:rPr>
          <w:rFonts w:ascii="Times New Roman" w:eastAsia="Times New Roman" w:hAnsi="Times New Roman"/>
          <w:kern w:val="3"/>
          <w:sz w:val="28"/>
          <w:szCs w:val="28"/>
          <w:lang w:eastAsia="ru-RU"/>
        </w:rPr>
        <w:t xml:space="preserve">на следующий день после дня его </w:t>
      </w:r>
      <w:r w:rsidRPr="00A95D5A">
        <w:rPr>
          <w:rFonts w:ascii="Times New Roman" w:eastAsia="Times New Roman" w:hAnsi="Times New Roman"/>
          <w:kern w:val="3"/>
          <w:sz w:val="28"/>
          <w:szCs w:val="28"/>
          <w:lang w:eastAsia="ru-RU"/>
        </w:rPr>
        <w:t xml:space="preserve"> официально</w:t>
      </w:r>
      <w:r>
        <w:rPr>
          <w:rFonts w:ascii="Times New Roman" w:eastAsia="Times New Roman" w:hAnsi="Times New Roman"/>
          <w:kern w:val="3"/>
          <w:sz w:val="28"/>
          <w:szCs w:val="28"/>
          <w:lang w:eastAsia="ru-RU"/>
        </w:rPr>
        <w:t>го</w:t>
      </w:r>
      <w:r w:rsidRPr="00A95D5A">
        <w:rPr>
          <w:rFonts w:ascii="Times New Roman" w:eastAsia="Times New Roman" w:hAnsi="Times New Roman"/>
          <w:kern w:val="3"/>
          <w:sz w:val="28"/>
          <w:szCs w:val="28"/>
          <w:lang w:eastAsia="ru-RU"/>
        </w:rPr>
        <w:t xml:space="preserve"> обнародовани</w:t>
      </w:r>
      <w:r>
        <w:rPr>
          <w:rFonts w:ascii="Times New Roman" w:eastAsia="Times New Roman" w:hAnsi="Times New Roman"/>
          <w:kern w:val="3"/>
          <w:sz w:val="28"/>
          <w:szCs w:val="28"/>
          <w:lang w:eastAsia="ru-RU"/>
        </w:rPr>
        <w:t>я.</w:t>
      </w:r>
    </w:p>
    <w:p w:rsidR="00AE6C0A" w:rsidRDefault="00AE6C0A" w:rsidP="00AE6C0A">
      <w:pPr>
        <w:pStyle w:val="ConsPlusTitle"/>
        <w:ind w:firstLine="709"/>
        <w:jc w:val="both"/>
        <w:rPr>
          <w:rFonts w:ascii="Times New Roman" w:eastAsia="Times New Roman" w:hAnsi="Times New Roman"/>
          <w:b w:val="0"/>
          <w:kern w:val="3"/>
          <w:sz w:val="28"/>
          <w:szCs w:val="28"/>
          <w:lang w:eastAsia="ru-RU"/>
        </w:rPr>
      </w:pPr>
      <w:r w:rsidRPr="000E0D43">
        <w:rPr>
          <w:rFonts w:ascii="Times New Roman" w:eastAsia="Times New Roman" w:hAnsi="Times New Roman"/>
          <w:b w:val="0"/>
          <w:kern w:val="3"/>
          <w:sz w:val="28"/>
          <w:szCs w:val="28"/>
          <w:lang w:eastAsia="ru-RU"/>
        </w:rPr>
        <w:t>3. Со дня вступления в силу настоящего решения признать утратившим</w:t>
      </w:r>
      <w:r>
        <w:rPr>
          <w:rFonts w:ascii="Times New Roman" w:eastAsia="Times New Roman" w:hAnsi="Times New Roman"/>
          <w:b w:val="0"/>
          <w:kern w:val="3"/>
          <w:sz w:val="28"/>
          <w:szCs w:val="28"/>
          <w:lang w:eastAsia="ru-RU"/>
        </w:rPr>
        <w:t>и</w:t>
      </w:r>
      <w:r w:rsidRPr="000E0D43">
        <w:rPr>
          <w:rFonts w:ascii="Times New Roman" w:eastAsia="Times New Roman" w:hAnsi="Times New Roman"/>
          <w:b w:val="0"/>
          <w:kern w:val="3"/>
          <w:sz w:val="28"/>
          <w:szCs w:val="28"/>
          <w:lang w:eastAsia="ru-RU"/>
        </w:rPr>
        <w:t xml:space="preserve"> силу решени</w:t>
      </w:r>
      <w:r>
        <w:rPr>
          <w:rFonts w:ascii="Times New Roman" w:eastAsia="Times New Roman" w:hAnsi="Times New Roman"/>
          <w:b w:val="0"/>
          <w:kern w:val="3"/>
          <w:sz w:val="28"/>
          <w:szCs w:val="28"/>
          <w:lang w:eastAsia="ru-RU"/>
        </w:rPr>
        <w:t>я</w:t>
      </w:r>
      <w:r w:rsidRPr="000E0D43">
        <w:rPr>
          <w:rFonts w:ascii="Times New Roman" w:eastAsia="Times New Roman" w:hAnsi="Times New Roman"/>
          <w:b w:val="0"/>
          <w:kern w:val="3"/>
          <w:sz w:val="28"/>
          <w:szCs w:val="28"/>
          <w:lang w:eastAsia="ru-RU"/>
        </w:rPr>
        <w:t xml:space="preserve"> Совета депутатов муниципального образования «</w:t>
      </w:r>
      <w:proofErr w:type="spellStart"/>
      <w:r w:rsidRPr="000E0D43">
        <w:rPr>
          <w:rFonts w:ascii="Times New Roman" w:eastAsia="Times New Roman" w:hAnsi="Times New Roman"/>
          <w:b w:val="0"/>
          <w:kern w:val="3"/>
          <w:sz w:val="28"/>
          <w:szCs w:val="28"/>
          <w:lang w:eastAsia="ru-RU"/>
        </w:rPr>
        <w:t>Тиинское</w:t>
      </w:r>
      <w:proofErr w:type="spellEnd"/>
      <w:r w:rsidRPr="000E0D43">
        <w:rPr>
          <w:rFonts w:ascii="Times New Roman" w:eastAsia="Times New Roman" w:hAnsi="Times New Roman"/>
          <w:b w:val="0"/>
          <w:kern w:val="3"/>
          <w:sz w:val="28"/>
          <w:szCs w:val="28"/>
          <w:lang w:eastAsia="ru-RU"/>
        </w:rPr>
        <w:t xml:space="preserve"> сельское поселение» </w:t>
      </w:r>
      <w:proofErr w:type="spellStart"/>
      <w:r w:rsidRPr="000E0D43">
        <w:rPr>
          <w:rFonts w:ascii="Times New Roman" w:eastAsia="Times New Roman" w:hAnsi="Times New Roman"/>
          <w:b w:val="0"/>
          <w:kern w:val="3"/>
          <w:sz w:val="28"/>
          <w:szCs w:val="28"/>
          <w:lang w:eastAsia="ru-RU"/>
        </w:rPr>
        <w:t>Мелекесского</w:t>
      </w:r>
      <w:proofErr w:type="spellEnd"/>
      <w:r w:rsidRPr="000E0D43">
        <w:rPr>
          <w:rFonts w:ascii="Times New Roman" w:eastAsia="Times New Roman" w:hAnsi="Times New Roman"/>
          <w:b w:val="0"/>
          <w:kern w:val="3"/>
          <w:sz w:val="28"/>
          <w:szCs w:val="28"/>
          <w:lang w:eastAsia="ru-RU"/>
        </w:rPr>
        <w:t xml:space="preserve"> района Ульяновской области</w:t>
      </w:r>
      <w:r>
        <w:rPr>
          <w:rFonts w:ascii="Times New Roman" w:eastAsia="Times New Roman" w:hAnsi="Times New Roman"/>
          <w:b w:val="0"/>
          <w:kern w:val="3"/>
          <w:sz w:val="28"/>
          <w:szCs w:val="28"/>
          <w:lang w:eastAsia="ru-RU"/>
        </w:rPr>
        <w:t>;</w:t>
      </w:r>
    </w:p>
    <w:p w:rsidR="00AE6C0A" w:rsidRDefault="00AE6C0A" w:rsidP="00AE6C0A">
      <w:pPr>
        <w:autoSpaceDN w:val="0"/>
        <w:spacing w:after="0"/>
        <w:jc w:val="both"/>
        <w:textAlignment w:val="baseline"/>
        <w:rPr>
          <w:rFonts w:ascii="Times New Roman" w:hAnsi="Times New Roman" w:cs="Times New Roman"/>
          <w:sz w:val="28"/>
          <w:szCs w:val="28"/>
        </w:rPr>
      </w:pPr>
      <w:r w:rsidRPr="000E0D43">
        <w:rPr>
          <w:rFonts w:ascii="Times New Roman" w:eastAsia="Times New Roman" w:hAnsi="Times New Roman"/>
          <w:kern w:val="3"/>
          <w:sz w:val="28"/>
          <w:szCs w:val="28"/>
          <w:lang w:eastAsia="ru-RU"/>
        </w:rPr>
        <w:t xml:space="preserve"> </w:t>
      </w:r>
      <w:r>
        <w:rPr>
          <w:rFonts w:ascii="Times New Roman" w:eastAsia="Times New Roman" w:hAnsi="Times New Roman"/>
          <w:kern w:val="3"/>
          <w:sz w:val="28"/>
          <w:szCs w:val="28"/>
          <w:lang w:eastAsia="ru-RU"/>
        </w:rPr>
        <w:tab/>
      </w:r>
      <w:r w:rsidRPr="00AE6C0A">
        <w:rPr>
          <w:rFonts w:ascii="Times New Roman" w:eastAsia="Times New Roman" w:hAnsi="Times New Roman"/>
          <w:kern w:val="3"/>
          <w:sz w:val="28"/>
          <w:szCs w:val="28"/>
          <w:lang w:eastAsia="ru-RU"/>
        </w:rPr>
        <w:t>от 28.10.2021 № 9/24 «Об утверждении Положения о муниципальном контроле в сфере благоустройства</w:t>
      </w:r>
      <w:r w:rsidRPr="00AE6C0A">
        <w:rPr>
          <w:rFonts w:cs="Tahoma"/>
          <w:kern w:val="3"/>
          <w:sz w:val="24"/>
          <w:lang w:eastAsia="ru-RU" w:bidi="ru-RU"/>
        </w:rPr>
        <w:t xml:space="preserve"> </w:t>
      </w:r>
      <w:r w:rsidRPr="00AE6C0A">
        <w:rPr>
          <w:rFonts w:ascii="Times New Roman" w:eastAsia="Times New Roman" w:hAnsi="Times New Roman"/>
          <w:kern w:val="3"/>
          <w:sz w:val="28"/>
          <w:szCs w:val="28"/>
          <w:lang w:eastAsia="ru-RU"/>
        </w:rPr>
        <w:t>на территории муниципального образования</w:t>
      </w:r>
      <w:r>
        <w:rPr>
          <w:rFonts w:ascii="Times New Roman" w:eastAsia="Times New Roman" w:hAnsi="Times New Roman"/>
          <w:kern w:val="3"/>
          <w:sz w:val="28"/>
          <w:szCs w:val="28"/>
          <w:lang w:eastAsia="ru-RU"/>
        </w:rPr>
        <w:t xml:space="preserve"> </w:t>
      </w:r>
      <w:r w:rsidRPr="00AE6C0A">
        <w:rPr>
          <w:rFonts w:ascii="Times New Roman" w:eastAsia="Times New Roman" w:hAnsi="Times New Roman"/>
          <w:kern w:val="3"/>
          <w:sz w:val="28"/>
          <w:szCs w:val="28"/>
          <w:lang w:eastAsia="ru-RU"/>
        </w:rPr>
        <w:t xml:space="preserve"> «</w:t>
      </w:r>
      <w:proofErr w:type="spellStart"/>
      <w:r w:rsidRPr="00AE6C0A">
        <w:rPr>
          <w:rFonts w:ascii="Times New Roman" w:eastAsia="Times New Roman" w:hAnsi="Times New Roman"/>
          <w:kern w:val="3"/>
          <w:sz w:val="28"/>
          <w:szCs w:val="28"/>
          <w:lang w:eastAsia="ru-RU"/>
        </w:rPr>
        <w:t>Тиинское</w:t>
      </w:r>
      <w:proofErr w:type="spellEnd"/>
      <w:r w:rsidRPr="00AE6C0A">
        <w:rPr>
          <w:rFonts w:ascii="Times New Roman" w:eastAsia="Times New Roman" w:hAnsi="Times New Roman"/>
          <w:kern w:val="3"/>
          <w:sz w:val="28"/>
          <w:szCs w:val="28"/>
          <w:lang w:eastAsia="ru-RU"/>
        </w:rPr>
        <w:t xml:space="preserve"> сельское поселение» </w:t>
      </w:r>
      <w:proofErr w:type="spellStart"/>
      <w:r w:rsidRPr="00AE6C0A">
        <w:rPr>
          <w:rFonts w:ascii="Times New Roman" w:eastAsia="Times New Roman" w:hAnsi="Times New Roman"/>
          <w:kern w:val="3"/>
          <w:sz w:val="28"/>
          <w:szCs w:val="28"/>
          <w:lang w:eastAsia="ru-RU"/>
        </w:rPr>
        <w:t>Мелекесского</w:t>
      </w:r>
      <w:proofErr w:type="spellEnd"/>
      <w:r w:rsidRPr="00AE6C0A">
        <w:rPr>
          <w:rFonts w:ascii="Times New Roman" w:eastAsia="Times New Roman" w:hAnsi="Times New Roman"/>
          <w:kern w:val="3"/>
          <w:sz w:val="28"/>
          <w:szCs w:val="28"/>
          <w:lang w:eastAsia="ru-RU"/>
        </w:rPr>
        <w:t xml:space="preserve"> района Ульяновской области</w:t>
      </w:r>
      <w:r w:rsidRPr="00AE6C0A">
        <w:rPr>
          <w:rFonts w:ascii="Times New Roman" w:hAnsi="Times New Roman" w:cs="Times New Roman"/>
          <w:sz w:val="28"/>
          <w:szCs w:val="28"/>
        </w:rPr>
        <w:t>»</w:t>
      </w:r>
      <w:r>
        <w:rPr>
          <w:rFonts w:ascii="Times New Roman" w:hAnsi="Times New Roman" w:cs="Times New Roman"/>
          <w:sz w:val="28"/>
          <w:szCs w:val="28"/>
        </w:rPr>
        <w:t>;</w:t>
      </w:r>
    </w:p>
    <w:p w:rsidR="00AE6C0A" w:rsidRPr="00AE6C0A" w:rsidRDefault="00AE6C0A" w:rsidP="00AE6C0A">
      <w:pPr>
        <w:autoSpaceDN w:val="0"/>
        <w:spacing w:after="0"/>
        <w:ind w:firstLine="708"/>
        <w:jc w:val="both"/>
        <w:textAlignment w:val="baseline"/>
        <w:rPr>
          <w:rFonts w:ascii="Times New Roman" w:hAnsi="Times New Roman" w:cs="Times New Roman"/>
          <w:sz w:val="28"/>
          <w:szCs w:val="28"/>
        </w:rPr>
      </w:pPr>
      <w:r w:rsidRPr="00AE6C0A">
        <w:rPr>
          <w:rFonts w:ascii="Times New Roman" w:hAnsi="Times New Roman" w:cs="Times New Roman"/>
          <w:sz w:val="28"/>
          <w:szCs w:val="28"/>
        </w:rPr>
        <w:t>от 27.05.2022 № 3/10 «</w:t>
      </w:r>
      <w:r w:rsidRPr="00AE6C0A">
        <w:rPr>
          <w:rFonts w:ascii="Times New Roman" w:eastAsia="Times New Roman" w:hAnsi="Times New Roman"/>
          <w:kern w:val="3"/>
          <w:sz w:val="28"/>
          <w:szCs w:val="28"/>
        </w:rPr>
        <w:t>О внесении изменений в решение Совета депутатов муниципального образования «</w:t>
      </w:r>
      <w:proofErr w:type="spellStart"/>
      <w:r w:rsidRPr="00AE6C0A">
        <w:rPr>
          <w:rFonts w:ascii="Times New Roman" w:eastAsia="Times New Roman" w:hAnsi="Times New Roman"/>
          <w:kern w:val="3"/>
          <w:sz w:val="28"/>
          <w:szCs w:val="28"/>
        </w:rPr>
        <w:t>Тиинское</w:t>
      </w:r>
      <w:proofErr w:type="spellEnd"/>
      <w:r w:rsidRPr="00AE6C0A">
        <w:rPr>
          <w:rFonts w:ascii="Times New Roman" w:eastAsia="Times New Roman" w:hAnsi="Times New Roman"/>
          <w:kern w:val="3"/>
          <w:sz w:val="28"/>
          <w:szCs w:val="28"/>
        </w:rPr>
        <w:t xml:space="preserve"> сельское поселение» </w:t>
      </w:r>
      <w:proofErr w:type="spellStart"/>
      <w:r w:rsidRPr="00AE6C0A">
        <w:rPr>
          <w:rFonts w:ascii="Times New Roman" w:eastAsia="Times New Roman" w:hAnsi="Times New Roman"/>
          <w:kern w:val="3"/>
          <w:sz w:val="28"/>
          <w:szCs w:val="28"/>
        </w:rPr>
        <w:t>Мелекесского</w:t>
      </w:r>
      <w:proofErr w:type="spellEnd"/>
      <w:r w:rsidRPr="00AE6C0A">
        <w:rPr>
          <w:rFonts w:ascii="Times New Roman" w:eastAsia="Times New Roman" w:hAnsi="Times New Roman"/>
          <w:kern w:val="3"/>
          <w:sz w:val="28"/>
          <w:szCs w:val="28"/>
        </w:rPr>
        <w:t xml:space="preserve"> района Ульяновской области от 28.10.2021 № 9/24 «Об утверждении Положения о муниципальном контроле в сфере благоустройства</w:t>
      </w:r>
      <w:r w:rsidRPr="00AE6C0A">
        <w:rPr>
          <w:rFonts w:cs="Tahoma"/>
          <w:kern w:val="3"/>
          <w:sz w:val="28"/>
          <w:szCs w:val="28"/>
          <w:lang w:bidi="ru-RU"/>
        </w:rPr>
        <w:t xml:space="preserve"> </w:t>
      </w:r>
      <w:r w:rsidRPr="00AE6C0A">
        <w:rPr>
          <w:rFonts w:ascii="Times New Roman" w:eastAsia="Times New Roman" w:hAnsi="Times New Roman"/>
          <w:kern w:val="3"/>
          <w:sz w:val="28"/>
          <w:szCs w:val="28"/>
        </w:rPr>
        <w:t>на территории муниципального образования  «</w:t>
      </w:r>
      <w:proofErr w:type="spellStart"/>
      <w:r w:rsidRPr="00AE6C0A">
        <w:rPr>
          <w:rFonts w:ascii="Times New Roman" w:eastAsia="Times New Roman" w:hAnsi="Times New Roman"/>
          <w:kern w:val="3"/>
          <w:sz w:val="28"/>
          <w:szCs w:val="28"/>
        </w:rPr>
        <w:t>Тиинское</w:t>
      </w:r>
      <w:proofErr w:type="spellEnd"/>
      <w:r w:rsidRPr="00AE6C0A">
        <w:rPr>
          <w:rFonts w:ascii="Times New Roman" w:eastAsia="Times New Roman" w:hAnsi="Times New Roman"/>
          <w:kern w:val="3"/>
          <w:sz w:val="28"/>
          <w:szCs w:val="28"/>
        </w:rPr>
        <w:t xml:space="preserve"> сельское поселение» </w:t>
      </w:r>
      <w:proofErr w:type="spellStart"/>
      <w:r w:rsidRPr="00AE6C0A">
        <w:rPr>
          <w:rFonts w:ascii="Times New Roman" w:eastAsia="Times New Roman" w:hAnsi="Times New Roman"/>
          <w:kern w:val="3"/>
          <w:sz w:val="28"/>
          <w:szCs w:val="28"/>
        </w:rPr>
        <w:t>Мелекесского</w:t>
      </w:r>
      <w:proofErr w:type="spellEnd"/>
      <w:r w:rsidRPr="00AE6C0A">
        <w:rPr>
          <w:rFonts w:ascii="Times New Roman" w:eastAsia="Times New Roman" w:hAnsi="Times New Roman"/>
          <w:kern w:val="3"/>
          <w:sz w:val="28"/>
          <w:szCs w:val="28"/>
        </w:rPr>
        <w:t xml:space="preserve"> района Ульяновской области»;</w:t>
      </w:r>
    </w:p>
    <w:p w:rsidR="00AE6C0A" w:rsidRPr="00AE6C0A" w:rsidRDefault="00AE6C0A" w:rsidP="00AE6C0A">
      <w:pPr>
        <w:autoSpaceDN w:val="0"/>
        <w:spacing w:after="0"/>
        <w:ind w:firstLine="708"/>
        <w:jc w:val="both"/>
        <w:textAlignment w:val="baseline"/>
        <w:rPr>
          <w:rFonts w:ascii="Times New Roman" w:hAnsi="Times New Roman" w:cs="Times New Roman"/>
          <w:sz w:val="28"/>
          <w:szCs w:val="28"/>
        </w:rPr>
      </w:pPr>
      <w:r w:rsidRPr="00AE6C0A">
        <w:rPr>
          <w:rFonts w:ascii="Times New Roman" w:hAnsi="Times New Roman" w:cs="Times New Roman"/>
          <w:sz w:val="28"/>
          <w:szCs w:val="28"/>
        </w:rPr>
        <w:lastRenderedPageBreak/>
        <w:t>от 28.10.2022 № 11/22 «О внесении изменений в решение Совета депутатов муниципального образования «</w:t>
      </w:r>
      <w:proofErr w:type="spellStart"/>
      <w:r w:rsidRPr="00AE6C0A">
        <w:rPr>
          <w:rFonts w:ascii="Times New Roman" w:hAnsi="Times New Roman" w:cs="Times New Roman"/>
          <w:sz w:val="28"/>
          <w:szCs w:val="28"/>
        </w:rPr>
        <w:t>Тиинское</w:t>
      </w:r>
      <w:proofErr w:type="spellEnd"/>
      <w:r w:rsidRPr="00AE6C0A">
        <w:rPr>
          <w:rFonts w:ascii="Times New Roman" w:hAnsi="Times New Roman" w:cs="Times New Roman"/>
          <w:sz w:val="28"/>
          <w:szCs w:val="28"/>
        </w:rPr>
        <w:t xml:space="preserve"> сельское поселение» </w:t>
      </w:r>
      <w:proofErr w:type="spellStart"/>
      <w:r w:rsidRPr="00AE6C0A">
        <w:rPr>
          <w:rFonts w:ascii="Times New Roman" w:hAnsi="Times New Roman" w:cs="Times New Roman"/>
          <w:sz w:val="28"/>
          <w:szCs w:val="28"/>
        </w:rPr>
        <w:t>Мелекесского</w:t>
      </w:r>
      <w:proofErr w:type="spellEnd"/>
      <w:r w:rsidRPr="00AE6C0A">
        <w:rPr>
          <w:rFonts w:ascii="Times New Roman" w:hAnsi="Times New Roman" w:cs="Times New Roman"/>
          <w:sz w:val="28"/>
          <w:szCs w:val="28"/>
        </w:rPr>
        <w:t xml:space="preserve"> района Ульяновской области» от 28.10.2021 № 9/24 «</w:t>
      </w:r>
      <w:r w:rsidRPr="00AE6C0A">
        <w:rPr>
          <w:rFonts w:ascii="Times New Roman" w:eastAsia="Times New Roman" w:hAnsi="Times New Roman" w:cs="Times New Roman"/>
          <w:kern w:val="3"/>
          <w:sz w:val="28"/>
          <w:szCs w:val="28"/>
        </w:rPr>
        <w:t>Об утверждении Положения о муниципальном контроле в сфере благоустройства</w:t>
      </w:r>
      <w:r w:rsidRPr="00AE6C0A">
        <w:rPr>
          <w:rFonts w:ascii="Times New Roman" w:hAnsi="Times New Roman" w:cs="Times New Roman"/>
          <w:kern w:val="3"/>
          <w:sz w:val="28"/>
          <w:szCs w:val="28"/>
          <w:lang w:bidi="ru-RU"/>
        </w:rPr>
        <w:t xml:space="preserve"> </w:t>
      </w:r>
      <w:r w:rsidRPr="00AE6C0A">
        <w:rPr>
          <w:rFonts w:ascii="Times New Roman" w:eastAsia="Times New Roman" w:hAnsi="Times New Roman" w:cs="Times New Roman"/>
          <w:kern w:val="3"/>
          <w:sz w:val="28"/>
          <w:szCs w:val="28"/>
        </w:rPr>
        <w:t>на территории муниципального образования  «</w:t>
      </w:r>
      <w:proofErr w:type="spellStart"/>
      <w:r w:rsidRPr="00AE6C0A">
        <w:rPr>
          <w:rFonts w:ascii="Times New Roman" w:eastAsia="Times New Roman" w:hAnsi="Times New Roman" w:cs="Times New Roman"/>
          <w:kern w:val="3"/>
          <w:sz w:val="28"/>
          <w:szCs w:val="28"/>
        </w:rPr>
        <w:t>Тиинское</w:t>
      </w:r>
      <w:proofErr w:type="spellEnd"/>
      <w:r w:rsidRPr="00AE6C0A">
        <w:rPr>
          <w:rFonts w:ascii="Times New Roman" w:eastAsia="Times New Roman" w:hAnsi="Times New Roman" w:cs="Times New Roman"/>
          <w:kern w:val="3"/>
          <w:sz w:val="28"/>
          <w:szCs w:val="28"/>
        </w:rPr>
        <w:t xml:space="preserve"> сельское поселение» </w:t>
      </w:r>
      <w:proofErr w:type="spellStart"/>
      <w:r w:rsidRPr="00AE6C0A">
        <w:rPr>
          <w:rFonts w:ascii="Times New Roman" w:eastAsia="Times New Roman" w:hAnsi="Times New Roman" w:cs="Times New Roman"/>
          <w:kern w:val="3"/>
          <w:sz w:val="28"/>
          <w:szCs w:val="28"/>
        </w:rPr>
        <w:t>Мелекесского</w:t>
      </w:r>
      <w:proofErr w:type="spellEnd"/>
      <w:r w:rsidRPr="00AE6C0A">
        <w:rPr>
          <w:rFonts w:ascii="Times New Roman" w:eastAsia="Times New Roman" w:hAnsi="Times New Roman" w:cs="Times New Roman"/>
          <w:kern w:val="3"/>
          <w:sz w:val="28"/>
          <w:szCs w:val="28"/>
        </w:rPr>
        <w:t xml:space="preserve"> района Ульяновской области»;</w:t>
      </w:r>
    </w:p>
    <w:p w:rsidR="00AE6C0A" w:rsidRPr="00AE6C0A" w:rsidRDefault="00AE6C0A" w:rsidP="00AE6C0A">
      <w:pPr>
        <w:autoSpaceDN w:val="0"/>
        <w:spacing w:after="0"/>
        <w:ind w:firstLine="708"/>
        <w:jc w:val="both"/>
        <w:textAlignment w:val="baseline"/>
        <w:rPr>
          <w:rFonts w:ascii="Times New Roman" w:eastAsia="Times New Roman" w:hAnsi="Times New Roman" w:cs="Times New Roman"/>
          <w:kern w:val="3"/>
          <w:sz w:val="28"/>
          <w:szCs w:val="28"/>
          <w:lang w:eastAsia="ru-RU"/>
        </w:rPr>
      </w:pPr>
      <w:r w:rsidRPr="00AE6C0A">
        <w:rPr>
          <w:rFonts w:ascii="Times New Roman" w:hAnsi="Times New Roman" w:cs="Times New Roman"/>
          <w:sz w:val="28"/>
          <w:szCs w:val="28"/>
        </w:rPr>
        <w:t>от 18.04.2024 № 4/6 «О внесении изменений в решение Совета депутатов муниципального образования «</w:t>
      </w:r>
      <w:proofErr w:type="spellStart"/>
      <w:r w:rsidRPr="00AE6C0A">
        <w:rPr>
          <w:rFonts w:ascii="Times New Roman" w:hAnsi="Times New Roman" w:cs="Times New Roman"/>
          <w:sz w:val="28"/>
          <w:szCs w:val="28"/>
        </w:rPr>
        <w:t>Тиинское</w:t>
      </w:r>
      <w:proofErr w:type="spellEnd"/>
      <w:r w:rsidRPr="00AE6C0A">
        <w:rPr>
          <w:rFonts w:ascii="Times New Roman" w:hAnsi="Times New Roman" w:cs="Times New Roman"/>
          <w:sz w:val="28"/>
          <w:szCs w:val="28"/>
        </w:rPr>
        <w:t xml:space="preserve"> сельское поселение» </w:t>
      </w:r>
      <w:proofErr w:type="spellStart"/>
      <w:r w:rsidRPr="00AE6C0A">
        <w:rPr>
          <w:rFonts w:ascii="Times New Roman" w:hAnsi="Times New Roman" w:cs="Times New Roman"/>
          <w:sz w:val="28"/>
          <w:szCs w:val="28"/>
        </w:rPr>
        <w:t>Мелекесского</w:t>
      </w:r>
      <w:proofErr w:type="spellEnd"/>
      <w:r w:rsidRPr="00AE6C0A">
        <w:rPr>
          <w:rFonts w:ascii="Times New Roman" w:hAnsi="Times New Roman" w:cs="Times New Roman"/>
          <w:sz w:val="28"/>
          <w:szCs w:val="28"/>
        </w:rPr>
        <w:t xml:space="preserve"> района Ульяновской области» от 28.10.2021 № 9/24 «</w:t>
      </w:r>
      <w:r w:rsidRPr="00AE6C0A">
        <w:rPr>
          <w:rFonts w:ascii="Times New Roman" w:hAnsi="Times New Roman" w:cs="Times New Roman"/>
          <w:kern w:val="3"/>
          <w:sz w:val="28"/>
          <w:szCs w:val="28"/>
        </w:rPr>
        <w:t>Об утверждении Положения о муниципальном контроле в сфере благоустройства</w:t>
      </w:r>
      <w:r w:rsidRPr="00AE6C0A">
        <w:rPr>
          <w:rFonts w:ascii="Times New Roman" w:hAnsi="Times New Roman" w:cs="Times New Roman"/>
          <w:kern w:val="3"/>
          <w:sz w:val="28"/>
          <w:szCs w:val="28"/>
          <w:lang w:bidi="ru-RU"/>
        </w:rPr>
        <w:t xml:space="preserve"> </w:t>
      </w:r>
      <w:r w:rsidRPr="00AE6C0A">
        <w:rPr>
          <w:rFonts w:ascii="Times New Roman" w:hAnsi="Times New Roman" w:cs="Times New Roman"/>
          <w:kern w:val="3"/>
          <w:sz w:val="28"/>
          <w:szCs w:val="28"/>
        </w:rPr>
        <w:t>на территории муниципального образования  «</w:t>
      </w:r>
      <w:proofErr w:type="spellStart"/>
      <w:r w:rsidRPr="00AE6C0A">
        <w:rPr>
          <w:rFonts w:ascii="Times New Roman" w:hAnsi="Times New Roman" w:cs="Times New Roman"/>
          <w:kern w:val="3"/>
          <w:sz w:val="28"/>
          <w:szCs w:val="28"/>
        </w:rPr>
        <w:t>Тиинское</w:t>
      </w:r>
      <w:proofErr w:type="spellEnd"/>
      <w:r w:rsidRPr="00AE6C0A">
        <w:rPr>
          <w:rFonts w:ascii="Times New Roman" w:hAnsi="Times New Roman" w:cs="Times New Roman"/>
          <w:kern w:val="3"/>
          <w:sz w:val="28"/>
          <w:szCs w:val="28"/>
        </w:rPr>
        <w:t xml:space="preserve"> сельское поселение» </w:t>
      </w:r>
      <w:proofErr w:type="spellStart"/>
      <w:r w:rsidRPr="00AE6C0A">
        <w:rPr>
          <w:rFonts w:ascii="Times New Roman" w:hAnsi="Times New Roman" w:cs="Times New Roman"/>
          <w:kern w:val="3"/>
          <w:sz w:val="28"/>
          <w:szCs w:val="28"/>
        </w:rPr>
        <w:t>Мелекесского</w:t>
      </w:r>
      <w:proofErr w:type="spellEnd"/>
      <w:r w:rsidRPr="00AE6C0A">
        <w:rPr>
          <w:rFonts w:ascii="Times New Roman" w:hAnsi="Times New Roman" w:cs="Times New Roman"/>
          <w:kern w:val="3"/>
          <w:sz w:val="28"/>
          <w:szCs w:val="28"/>
        </w:rPr>
        <w:t xml:space="preserve"> района Ульяновской области»</w:t>
      </w:r>
      <w:r w:rsidRPr="00AE6C0A">
        <w:rPr>
          <w:rFonts w:ascii="Times New Roman" w:hAnsi="Times New Roman" w:cs="Times New Roman"/>
          <w:sz w:val="28"/>
          <w:szCs w:val="28"/>
        </w:rPr>
        <w:t>.</w:t>
      </w:r>
    </w:p>
    <w:p w:rsidR="00AE6C0A" w:rsidRPr="00A95D5A" w:rsidRDefault="00AE6C0A" w:rsidP="00AE6C0A">
      <w:pPr>
        <w:autoSpaceDN w:val="0"/>
        <w:ind w:firstLine="709"/>
        <w:jc w:val="both"/>
        <w:textAlignment w:val="baseline"/>
        <w:rPr>
          <w:rFonts w:cs="Tahoma"/>
          <w:kern w:val="3"/>
          <w:sz w:val="24"/>
          <w:lang w:eastAsia="ru-RU" w:bidi="ru-RU"/>
        </w:rPr>
      </w:pPr>
      <w:r w:rsidRPr="00A95D5A">
        <w:rPr>
          <w:rFonts w:ascii="Times New Roman" w:eastAsia="Times New Roman" w:hAnsi="Times New Roman"/>
          <w:kern w:val="3"/>
          <w:sz w:val="28"/>
          <w:szCs w:val="28"/>
          <w:lang w:eastAsia="ru-RU"/>
        </w:rPr>
        <w:t xml:space="preserve">4. Контроль исполнения настоящего решения </w:t>
      </w:r>
      <w:r w:rsidRPr="00A95D5A">
        <w:rPr>
          <w:rFonts w:ascii="Times New Roman" w:eastAsia="Times New Roman" w:hAnsi="Times New Roman"/>
          <w:color w:val="000000"/>
          <w:kern w:val="3"/>
          <w:sz w:val="28"/>
          <w:szCs w:val="28"/>
          <w:lang w:eastAsia="ru-RU"/>
        </w:rPr>
        <w:t>оставляю за собой</w:t>
      </w:r>
      <w:r w:rsidRPr="00A95D5A">
        <w:rPr>
          <w:rFonts w:ascii="Times New Roman" w:eastAsia="Times New Roman" w:hAnsi="Times New Roman"/>
          <w:kern w:val="3"/>
          <w:sz w:val="28"/>
          <w:szCs w:val="28"/>
          <w:lang w:eastAsia="ru-RU"/>
        </w:rPr>
        <w:t>.</w:t>
      </w:r>
    </w:p>
    <w:p w:rsidR="00AE6C0A" w:rsidRPr="00A95D5A" w:rsidRDefault="00AE6C0A" w:rsidP="00AE6C0A">
      <w:pPr>
        <w:autoSpaceDN w:val="0"/>
        <w:ind w:firstLine="709"/>
        <w:jc w:val="both"/>
        <w:textAlignment w:val="baseline"/>
        <w:rPr>
          <w:rFonts w:ascii="Times New Roman" w:eastAsia="Times New Roman" w:hAnsi="Times New Roman"/>
          <w:kern w:val="3"/>
          <w:sz w:val="28"/>
          <w:szCs w:val="28"/>
          <w:lang w:eastAsia="ru-RU"/>
        </w:rPr>
      </w:pPr>
    </w:p>
    <w:p w:rsidR="00AE6C0A" w:rsidRPr="00A95D5A" w:rsidRDefault="00AE6C0A" w:rsidP="00AE6C0A">
      <w:pPr>
        <w:autoSpaceDN w:val="0"/>
        <w:spacing w:after="0"/>
        <w:jc w:val="both"/>
        <w:textAlignment w:val="baseline"/>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Глава муниципального образования</w:t>
      </w:r>
    </w:p>
    <w:p w:rsidR="00AE6C0A" w:rsidRDefault="00AE6C0A" w:rsidP="00AE6C0A">
      <w:pPr>
        <w:autoSpaceDN w:val="0"/>
        <w:spacing w:after="0"/>
        <w:jc w:val="both"/>
        <w:textAlignment w:val="baseline"/>
        <w:rPr>
          <w:rFonts w:ascii="Times New Roman" w:eastAsia="Times New Roman" w:hAnsi="Times New Roman"/>
          <w:kern w:val="3"/>
          <w:sz w:val="28"/>
          <w:szCs w:val="28"/>
          <w:lang w:eastAsia="ru-RU"/>
        </w:rPr>
      </w:pPr>
      <w:r w:rsidRPr="00A95D5A">
        <w:rPr>
          <w:rFonts w:ascii="Times New Roman" w:eastAsia="Times New Roman" w:hAnsi="Times New Roman"/>
          <w:kern w:val="3"/>
          <w:sz w:val="28"/>
          <w:szCs w:val="28"/>
          <w:lang w:eastAsia="ru-RU"/>
        </w:rPr>
        <w:t>«</w:t>
      </w:r>
      <w:proofErr w:type="spellStart"/>
      <w:r>
        <w:rPr>
          <w:rFonts w:ascii="Times New Roman" w:eastAsia="Times New Roman" w:hAnsi="Times New Roman"/>
          <w:kern w:val="3"/>
          <w:sz w:val="28"/>
          <w:szCs w:val="28"/>
          <w:lang w:eastAsia="ru-RU"/>
        </w:rPr>
        <w:t>Тиинское</w:t>
      </w:r>
      <w:proofErr w:type="spellEnd"/>
      <w:r w:rsidRPr="00A95D5A">
        <w:rPr>
          <w:rFonts w:ascii="Times New Roman" w:eastAsia="Times New Roman" w:hAnsi="Times New Roman"/>
          <w:kern w:val="3"/>
          <w:sz w:val="28"/>
          <w:szCs w:val="28"/>
          <w:lang w:eastAsia="ru-RU"/>
        </w:rPr>
        <w:t xml:space="preserve"> сельское поселение»            </w:t>
      </w:r>
      <w:r>
        <w:rPr>
          <w:rFonts w:ascii="Times New Roman" w:eastAsia="Times New Roman" w:hAnsi="Times New Roman"/>
          <w:kern w:val="3"/>
          <w:sz w:val="28"/>
          <w:szCs w:val="28"/>
          <w:lang w:eastAsia="ru-RU"/>
        </w:rPr>
        <w:t xml:space="preserve">                              </w:t>
      </w:r>
      <w:r w:rsidRPr="00A95D5A">
        <w:rPr>
          <w:rFonts w:ascii="Times New Roman" w:eastAsia="Times New Roman" w:hAnsi="Times New Roman"/>
          <w:kern w:val="3"/>
          <w:sz w:val="28"/>
          <w:szCs w:val="28"/>
          <w:lang w:eastAsia="ru-RU"/>
        </w:rPr>
        <w:t xml:space="preserve"> </w:t>
      </w:r>
      <w:r>
        <w:rPr>
          <w:rFonts w:ascii="Times New Roman" w:eastAsia="Times New Roman" w:hAnsi="Times New Roman"/>
          <w:kern w:val="3"/>
          <w:sz w:val="28"/>
          <w:szCs w:val="28"/>
          <w:lang w:eastAsia="ru-RU"/>
        </w:rPr>
        <w:t xml:space="preserve">              </w:t>
      </w:r>
      <w:r w:rsidRPr="00A95D5A">
        <w:rPr>
          <w:rFonts w:ascii="Times New Roman" w:eastAsia="Times New Roman" w:hAnsi="Times New Roman"/>
          <w:kern w:val="3"/>
          <w:sz w:val="28"/>
          <w:szCs w:val="28"/>
          <w:lang w:eastAsia="ru-RU"/>
        </w:rPr>
        <w:t xml:space="preserve">    </w:t>
      </w:r>
      <w:r>
        <w:rPr>
          <w:rFonts w:ascii="Times New Roman" w:eastAsia="Times New Roman" w:hAnsi="Times New Roman"/>
          <w:kern w:val="3"/>
          <w:sz w:val="28"/>
          <w:szCs w:val="28"/>
          <w:lang w:eastAsia="ru-RU"/>
        </w:rPr>
        <w:t>Г.П. Гришина</w:t>
      </w: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AE6C0A" w:rsidRDefault="00AE6C0A" w:rsidP="00AE6C0A">
      <w:pPr>
        <w:autoSpaceDN w:val="0"/>
        <w:ind w:left="5670"/>
        <w:jc w:val="both"/>
        <w:textAlignment w:val="baseline"/>
        <w:rPr>
          <w:rFonts w:ascii="Times New Roman" w:eastAsia="Times New Roman" w:hAnsi="Times New Roman"/>
          <w:kern w:val="3"/>
          <w:sz w:val="24"/>
          <w:lang w:eastAsia="ru-RU"/>
        </w:rPr>
      </w:pPr>
    </w:p>
    <w:p w:rsidR="00253471" w:rsidRDefault="00253471" w:rsidP="00AE6C0A">
      <w:pPr>
        <w:autoSpaceDN w:val="0"/>
        <w:ind w:left="5670"/>
        <w:jc w:val="both"/>
        <w:textAlignment w:val="baseline"/>
        <w:rPr>
          <w:rFonts w:ascii="Times New Roman" w:eastAsia="Times New Roman" w:hAnsi="Times New Roman"/>
          <w:kern w:val="3"/>
          <w:sz w:val="24"/>
          <w:lang w:eastAsia="ru-RU"/>
        </w:rPr>
      </w:pPr>
    </w:p>
    <w:p w:rsidR="00253471" w:rsidRDefault="00253471" w:rsidP="00AE6C0A">
      <w:pPr>
        <w:autoSpaceDN w:val="0"/>
        <w:ind w:left="5670"/>
        <w:jc w:val="both"/>
        <w:textAlignment w:val="baseline"/>
        <w:rPr>
          <w:rFonts w:ascii="Times New Roman" w:eastAsia="Times New Roman" w:hAnsi="Times New Roman"/>
          <w:kern w:val="3"/>
          <w:sz w:val="24"/>
          <w:lang w:eastAsia="ru-RU"/>
        </w:rPr>
      </w:pPr>
    </w:p>
    <w:p w:rsidR="00413C9F" w:rsidRDefault="00413C9F" w:rsidP="009F195F">
      <w:pPr>
        <w:autoSpaceDN w:val="0"/>
        <w:spacing w:after="0" w:line="240" w:lineRule="auto"/>
        <w:ind w:left="5670"/>
        <w:jc w:val="both"/>
        <w:textAlignment w:val="baseline"/>
        <w:rPr>
          <w:rFonts w:ascii="Times New Roman" w:eastAsia="Times New Roman" w:hAnsi="Times New Roman"/>
          <w:kern w:val="3"/>
          <w:sz w:val="28"/>
          <w:szCs w:val="28"/>
          <w:lang w:eastAsia="ru-RU"/>
        </w:rPr>
      </w:pPr>
    </w:p>
    <w:p w:rsidR="00413C9F" w:rsidRDefault="00413C9F" w:rsidP="009F195F">
      <w:pPr>
        <w:autoSpaceDN w:val="0"/>
        <w:spacing w:after="0" w:line="240" w:lineRule="auto"/>
        <w:ind w:left="5670"/>
        <w:jc w:val="both"/>
        <w:textAlignment w:val="baseline"/>
        <w:rPr>
          <w:rFonts w:ascii="Times New Roman" w:eastAsia="Times New Roman" w:hAnsi="Times New Roman"/>
          <w:kern w:val="3"/>
          <w:sz w:val="28"/>
          <w:szCs w:val="28"/>
          <w:lang w:eastAsia="ru-RU"/>
        </w:rPr>
      </w:pPr>
    </w:p>
    <w:p w:rsidR="00413C9F" w:rsidRDefault="00413C9F" w:rsidP="009F195F">
      <w:pPr>
        <w:autoSpaceDN w:val="0"/>
        <w:spacing w:after="0" w:line="240" w:lineRule="auto"/>
        <w:ind w:left="5670"/>
        <w:jc w:val="both"/>
        <w:textAlignment w:val="baseline"/>
        <w:rPr>
          <w:rFonts w:ascii="Times New Roman" w:eastAsia="Times New Roman" w:hAnsi="Times New Roman"/>
          <w:kern w:val="3"/>
          <w:sz w:val="28"/>
          <w:szCs w:val="28"/>
          <w:lang w:eastAsia="ru-RU"/>
        </w:rPr>
      </w:pPr>
    </w:p>
    <w:p w:rsidR="009F195F" w:rsidRPr="009F195F" w:rsidRDefault="00AE6C0A" w:rsidP="009F195F">
      <w:pPr>
        <w:autoSpaceDN w:val="0"/>
        <w:spacing w:after="0" w:line="240" w:lineRule="auto"/>
        <w:ind w:left="5670"/>
        <w:jc w:val="both"/>
        <w:textAlignment w:val="baseline"/>
        <w:rPr>
          <w:rFonts w:ascii="Times New Roman" w:eastAsia="Times New Roman" w:hAnsi="Times New Roman"/>
          <w:kern w:val="3"/>
          <w:sz w:val="28"/>
          <w:szCs w:val="28"/>
          <w:lang w:eastAsia="ru-RU"/>
        </w:rPr>
      </w:pPr>
      <w:r w:rsidRPr="009F195F">
        <w:rPr>
          <w:rFonts w:ascii="Times New Roman" w:eastAsia="Times New Roman" w:hAnsi="Times New Roman"/>
          <w:kern w:val="3"/>
          <w:sz w:val="28"/>
          <w:szCs w:val="28"/>
          <w:lang w:eastAsia="ru-RU"/>
        </w:rPr>
        <w:t>Приложение</w:t>
      </w:r>
    </w:p>
    <w:p w:rsidR="00AE6C0A" w:rsidRPr="009F195F" w:rsidRDefault="00AE6C0A" w:rsidP="009F195F">
      <w:pPr>
        <w:autoSpaceDN w:val="0"/>
        <w:spacing w:line="240" w:lineRule="auto"/>
        <w:ind w:left="5670"/>
        <w:jc w:val="both"/>
        <w:textAlignment w:val="baseline"/>
        <w:rPr>
          <w:rFonts w:ascii="Times New Roman" w:eastAsia="Times New Roman" w:hAnsi="Times New Roman"/>
          <w:kern w:val="3"/>
          <w:sz w:val="28"/>
          <w:szCs w:val="28"/>
          <w:lang w:eastAsia="ru-RU"/>
        </w:rPr>
      </w:pPr>
      <w:r w:rsidRPr="009F195F">
        <w:rPr>
          <w:rFonts w:ascii="Times New Roman" w:eastAsia="Times New Roman" w:hAnsi="Times New Roman"/>
          <w:kern w:val="3"/>
          <w:sz w:val="28"/>
          <w:szCs w:val="28"/>
          <w:lang w:eastAsia="ru-RU"/>
        </w:rPr>
        <w:t>к решению Совета депутатов МО «</w:t>
      </w:r>
      <w:proofErr w:type="spellStart"/>
      <w:r w:rsidRPr="009F195F">
        <w:rPr>
          <w:rFonts w:ascii="Times New Roman" w:eastAsia="Times New Roman" w:hAnsi="Times New Roman"/>
          <w:kern w:val="3"/>
          <w:sz w:val="28"/>
          <w:szCs w:val="28"/>
          <w:lang w:eastAsia="ru-RU"/>
        </w:rPr>
        <w:t>Тиинское</w:t>
      </w:r>
      <w:proofErr w:type="spellEnd"/>
      <w:r w:rsidRPr="009F195F">
        <w:rPr>
          <w:rFonts w:ascii="Times New Roman" w:eastAsia="Times New Roman" w:hAnsi="Times New Roman"/>
          <w:kern w:val="3"/>
          <w:sz w:val="28"/>
          <w:szCs w:val="28"/>
          <w:lang w:eastAsia="ru-RU"/>
        </w:rPr>
        <w:t xml:space="preserve"> сельское поселение» </w:t>
      </w:r>
      <w:proofErr w:type="spellStart"/>
      <w:r w:rsidRPr="009F195F">
        <w:rPr>
          <w:rFonts w:ascii="Times New Roman" w:eastAsia="Times New Roman" w:hAnsi="Times New Roman"/>
          <w:kern w:val="3"/>
          <w:sz w:val="28"/>
          <w:szCs w:val="28"/>
          <w:lang w:eastAsia="ru-RU"/>
        </w:rPr>
        <w:lastRenderedPageBreak/>
        <w:t>Мелекесского</w:t>
      </w:r>
      <w:proofErr w:type="spellEnd"/>
      <w:r w:rsidRPr="009F195F">
        <w:rPr>
          <w:rFonts w:ascii="Times New Roman" w:eastAsia="Times New Roman" w:hAnsi="Times New Roman"/>
          <w:kern w:val="3"/>
          <w:sz w:val="28"/>
          <w:szCs w:val="28"/>
          <w:lang w:eastAsia="ru-RU"/>
        </w:rPr>
        <w:t xml:space="preserve"> района Ульяновской области</w:t>
      </w:r>
    </w:p>
    <w:p w:rsidR="00AE6C0A" w:rsidRPr="009F195F" w:rsidRDefault="00AE6C0A" w:rsidP="009F195F">
      <w:pPr>
        <w:autoSpaceDN w:val="0"/>
        <w:spacing w:line="240" w:lineRule="auto"/>
        <w:ind w:left="5670"/>
        <w:jc w:val="both"/>
        <w:textAlignment w:val="baseline"/>
        <w:rPr>
          <w:rFonts w:ascii="Times New Roman" w:eastAsia="Times New Roman" w:hAnsi="Times New Roman"/>
          <w:kern w:val="3"/>
          <w:sz w:val="28"/>
          <w:szCs w:val="28"/>
          <w:lang w:eastAsia="ru-RU"/>
        </w:rPr>
      </w:pPr>
      <w:r w:rsidRPr="009F195F">
        <w:rPr>
          <w:rFonts w:ascii="Times New Roman" w:eastAsia="Times New Roman" w:hAnsi="Times New Roman"/>
          <w:kern w:val="3"/>
          <w:sz w:val="28"/>
          <w:szCs w:val="28"/>
          <w:lang w:eastAsia="ru-RU"/>
        </w:rPr>
        <w:t xml:space="preserve">от </w:t>
      </w:r>
      <w:r w:rsidR="000E4617">
        <w:rPr>
          <w:rFonts w:ascii="Times New Roman" w:eastAsia="Times New Roman" w:hAnsi="Times New Roman"/>
          <w:kern w:val="3"/>
          <w:sz w:val="28"/>
          <w:szCs w:val="28"/>
          <w:lang w:eastAsia="ru-RU"/>
        </w:rPr>
        <w:t>27.05.</w:t>
      </w:r>
      <w:r w:rsidR="00E94A5E">
        <w:rPr>
          <w:rFonts w:ascii="Times New Roman" w:eastAsia="Times New Roman" w:hAnsi="Times New Roman"/>
          <w:kern w:val="3"/>
          <w:sz w:val="28"/>
          <w:szCs w:val="28"/>
          <w:lang w:eastAsia="ru-RU"/>
        </w:rPr>
        <w:t>2026</w:t>
      </w:r>
      <w:r w:rsidRPr="009F195F">
        <w:rPr>
          <w:rFonts w:ascii="Times New Roman" w:eastAsia="Times New Roman" w:hAnsi="Times New Roman"/>
          <w:kern w:val="3"/>
          <w:sz w:val="28"/>
          <w:szCs w:val="28"/>
          <w:lang w:eastAsia="ru-RU"/>
        </w:rPr>
        <w:t xml:space="preserve"> № </w:t>
      </w:r>
      <w:r w:rsidR="00060F50">
        <w:rPr>
          <w:rFonts w:ascii="Times New Roman" w:eastAsia="Times New Roman" w:hAnsi="Times New Roman"/>
          <w:kern w:val="3"/>
          <w:sz w:val="28"/>
          <w:szCs w:val="28"/>
          <w:lang w:eastAsia="ru-RU"/>
        </w:rPr>
        <w:t>3/12</w:t>
      </w:r>
    </w:p>
    <w:p w:rsidR="00AE6C0A" w:rsidRPr="00A95D5A" w:rsidRDefault="00AE6C0A" w:rsidP="00AE6C0A">
      <w:pPr>
        <w:autoSpaceDN w:val="0"/>
        <w:ind w:firstLine="540"/>
        <w:jc w:val="both"/>
        <w:textAlignment w:val="baseline"/>
        <w:rPr>
          <w:rFonts w:ascii="Times New Roman" w:eastAsia="Times New Roman" w:hAnsi="Times New Roman"/>
          <w:kern w:val="3"/>
          <w:sz w:val="28"/>
          <w:szCs w:val="28"/>
          <w:lang w:eastAsia="ru-RU"/>
        </w:rPr>
      </w:pPr>
    </w:p>
    <w:p w:rsidR="00AE6C0A" w:rsidRPr="00A95D5A" w:rsidRDefault="00AE6C0A" w:rsidP="00AE6C0A">
      <w:pPr>
        <w:autoSpaceDN w:val="0"/>
        <w:jc w:val="center"/>
        <w:textAlignment w:val="baseline"/>
        <w:rPr>
          <w:rFonts w:ascii="Times New Roman" w:eastAsia="Times New Roman" w:hAnsi="Times New Roman"/>
          <w:b/>
          <w:kern w:val="3"/>
          <w:sz w:val="28"/>
          <w:szCs w:val="28"/>
          <w:lang w:eastAsia="ru-RU"/>
        </w:rPr>
      </w:pPr>
      <w:r w:rsidRPr="00A95D5A">
        <w:rPr>
          <w:rFonts w:ascii="Times New Roman" w:eastAsia="Times New Roman" w:hAnsi="Times New Roman"/>
          <w:b/>
          <w:kern w:val="3"/>
          <w:sz w:val="28"/>
          <w:szCs w:val="28"/>
          <w:lang w:eastAsia="ru-RU"/>
        </w:rPr>
        <w:t xml:space="preserve">Положение о муниципальном контроле в сфере благоустройства на территории муниципального образования </w:t>
      </w:r>
      <w:r>
        <w:rPr>
          <w:rFonts w:ascii="Times New Roman" w:eastAsia="Times New Roman" w:hAnsi="Times New Roman"/>
          <w:b/>
          <w:kern w:val="3"/>
          <w:sz w:val="28"/>
          <w:szCs w:val="28"/>
          <w:lang w:eastAsia="ru-RU"/>
        </w:rPr>
        <w:t>«</w:t>
      </w:r>
      <w:proofErr w:type="spellStart"/>
      <w:r>
        <w:rPr>
          <w:rFonts w:ascii="Times New Roman" w:eastAsia="Times New Roman" w:hAnsi="Times New Roman"/>
          <w:b/>
          <w:kern w:val="3"/>
          <w:sz w:val="28"/>
          <w:szCs w:val="28"/>
          <w:lang w:eastAsia="ru-RU"/>
        </w:rPr>
        <w:t>Тиинское</w:t>
      </w:r>
      <w:proofErr w:type="spellEnd"/>
      <w:r w:rsidRPr="00A95D5A">
        <w:rPr>
          <w:rFonts w:ascii="Times New Roman" w:eastAsia="Times New Roman" w:hAnsi="Times New Roman"/>
          <w:b/>
          <w:kern w:val="3"/>
          <w:sz w:val="28"/>
          <w:szCs w:val="28"/>
          <w:lang w:eastAsia="ru-RU"/>
        </w:rPr>
        <w:t xml:space="preserve"> сельское поселение» </w:t>
      </w:r>
      <w:proofErr w:type="spellStart"/>
      <w:r w:rsidRPr="00A95D5A">
        <w:rPr>
          <w:rFonts w:ascii="Times New Roman" w:eastAsia="Times New Roman" w:hAnsi="Times New Roman"/>
          <w:b/>
          <w:kern w:val="3"/>
          <w:sz w:val="28"/>
          <w:szCs w:val="28"/>
          <w:lang w:eastAsia="ru-RU"/>
        </w:rPr>
        <w:t>Мелекесского</w:t>
      </w:r>
      <w:proofErr w:type="spellEnd"/>
      <w:r w:rsidRPr="00A95D5A">
        <w:rPr>
          <w:rFonts w:ascii="Times New Roman" w:eastAsia="Times New Roman" w:hAnsi="Times New Roman"/>
          <w:b/>
          <w:kern w:val="3"/>
          <w:sz w:val="28"/>
          <w:szCs w:val="28"/>
          <w:lang w:eastAsia="ru-RU"/>
        </w:rPr>
        <w:t xml:space="preserve"> района Ульяновской области</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Pr="00740AB1" w:rsidRDefault="00AE6C0A" w:rsidP="00AE6C0A">
      <w:pPr>
        <w:autoSpaceDE w:val="0"/>
        <w:autoSpaceDN w:val="0"/>
        <w:adjustRightInd w:val="0"/>
        <w:spacing w:line="240" w:lineRule="auto"/>
        <w:ind w:firstLine="540"/>
        <w:jc w:val="both"/>
        <w:rPr>
          <w:rFonts w:ascii="Times New Roman" w:hAnsi="Times New Roman" w:cs="Times New Roman"/>
          <w:b/>
          <w:bCs/>
          <w:color w:val="000000" w:themeColor="text1"/>
          <w:sz w:val="28"/>
          <w:szCs w:val="28"/>
        </w:rPr>
      </w:pPr>
      <w:r w:rsidRPr="00740AB1">
        <w:rPr>
          <w:rFonts w:ascii="Times New Roman" w:hAnsi="Times New Roman" w:cs="Times New Roman"/>
          <w:b/>
          <w:bCs/>
          <w:color w:val="000000" w:themeColor="text1"/>
          <w:sz w:val="28"/>
          <w:szCs w:val="28"/>
        </w:rPr>
        <w:t>Статья 1. Общие положения</w:t>
      </w:r>
    </w:p>
    <w:p w:rsidR="00AE6C0A" w:rsidRPr="00740AB1" w:rsidRDefault="00AE6C0A" w:rsidP="00740AB1">
      <w:pPr>
        <w:autoSpaceDN w:val="0"/>
        <w:spacing w:after="0"/>
        <w:ind w:firstLine="540"/>
        <w:jc w:val="both"/>
        <w:textAlignment w:val="baseline"/>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1. Настоящее Положение устанавливает порядок организации и осуществления муниципального контроля в сфере благоустройства территории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740AB1" w:rsidRPr="00740AB1">
        <w:rPr>
          <w:rFonts w:ascii="Times New Roman" w:eastAsia="Times New Roman" w:hAnsi="Times New Roman"/>
          <w:kern w:val="3"/>
          <w:sz w:val="28"/>
          <w:szCs w:val="28"/>
          <w:lang w:eastAsia="ru-RU"/>
        </w:rPr>
        <w:t>Тиинское</w:t>
      </w:r>
      <w:proofErr w:type="spellEnd"/>
      <w:r w:rsidR="00740AB1" w:rsidRPr="00740AB1">
        <w:rPr>
          <w:rFonts w:ascii="Times New Roman" w:eastAsia="Times New Roman" w:hAnsi="Times New Roman"/>
          <w:kern w:val="3"/>
          <w:sz w:val="28"/>
          <w:szCs w:val="28"/>
          <w:lang w:eastAsia="ru-RU"/>
        </w:rPr>
        <w:t xml:space="preserve"> сельское поселение»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района Ульяновской области</w:t>
      </w:r>
      <w:r w:rsidR="00740AB1">
        <w:rPr>
          <w:rFonts w:ascii="Times New Roman" w:eastAsia="Times New Roman" w:hAnsi="Times New Roman"/>
          <w:kern w:val="3"/>
          <w:sz w:val="28"/>
          <w:szCs w:val="28"/>
          <w:lang w:eastAsia="ru-RU"/>
        </w:rPr>
        <w:t xml:space="preserve"> </w:t>
      </w:r>
      <w:r w:rsidRPr="00740AB1">
        <w:rPr>
          <w:rFonts w:ascii="Times New Roman" w:hAnsi="Times New Roman" w:cs="Times New Roman"/>
          <w:color w:val="000000" w:themeColor="text1"/>
          <w:sz w:val="28"/>
          <w:szCs w:val="28"/>
        </w:rPr>
        <w:t>(далее по тексту - муниципальный контроль в сфере благоустройства).</w:t>
      </w:r>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2.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Земельного </w:t>
      </w:r>
      <w:hyperlink r:id="rId5" w:history="1">
        <w:r w:rsidRPr="00740AB1">
          <w:rPr>
            <w:rFonts w:ascii="Times New Roman" w:hAnsi="Times New Roman" w:cs="Times New Roman"/>
            <w:color w:val="000000" w:themeColor="text1"/>
            <w:sz w:val="28"/>
            <w:szCs w:val="28"/>
          </w:rPr>
          <w:t>кодекса</w:t>
        </w:r>
      </w:hyperlink>
      <w:r w:rsidRPr="00740AB1">
        <w:rPr>
          <w:rFonts w:ascii="Times New Roman" w:hAnsi="Times New Roman" w:cs="Times New Roman"/>
          <w:color w:val="000000" w:themeColor="text1"/>
          <w:sz w:val="28"/>
          <w:szCs w:val="28"/>
        </w:rPr>
        <w:t xml:space="preserve"> Российской Федерации, Федерального </w:t>
      </w:r>
      <w:hyperlink r:id="rId6" w:history="1">
        <w:r w:rsidRPr="00740AB1">
          <w:rPr>
            <w:rFonts w:ascii="Times New Roman" w:hAnsi="Times New Roman" w:cs="Times New Roman"/>
            <w:color w:val="000000" w:themeColor="text1"/>
            <w:sz w:val="28"/>
            <w:szCs w:val="28"/>
          </w:rPr>
          <w:t>закона</w:t>
        </w:r>
      </w:hyperlink>
      <w:r w:rsidRPr="00740AB1">
        <w:rPr>
          <w:rFonts w:ascii="Times New Roman" w:hAnsi="Times New Roman" w:cs="Times New Roman"/>
          <w:color w:val="000000" w:themeColor="text1"/>
          <w:sz w:val="28"/>
          <w:szCs w:val="28"/>
        </w:rPr>
        <w:t xml:space="preserve"> от 31.07.2020 </w:t>
      </w:r>
      <w:r w:rsidR="00740AB1">
        <w:rPr>
          <w:rFonts w:ascii="Times New Roman" w:hAnsi="Times New Roman" w:cs="Times New Roman"/>
          <w:color w:val="000000" w:themeColor="text1"/>
          <w:sz w:val="28"/>
          <w:szCs w:val="28"/>
        </w:rPr>
        <w:t>№</w:t>
      </w:r>
      <w:r w:rsidRPr="00740AB1">
        <w:rPr>
          <w:rFonts w:ascii="Times New Roman" w:hAnsi="Times New Roman" w:cs="Times New Roman"/>
          <w:color w:val="000000" w:themeColor="text1"/>
          <w:sz w:val="28"/>
          <w:szCs w:val="28"/>
        </w:rPr>
        <w:t xml:space="preserve"> 248-ФЗ </w:t>
      </w:r>
      <w:r w:rsidR="00740AB1">
        <w:rPr>
          <w:rFonts w:ascii="Times New Roman" w:hAnsi="Times New Roman" w:cs="Times New Roman"/>
          <w:color w:val="000000" w:themeColor="text1"/>
          <w:sz w:val="28"/>
          <w:szCs w:val="28"/>
        </w:rPr>
        <w:t>«</w:t>
      </w:r>
      <w:r w:rsidRPr="00740AB1">
        <w:rPr>
          <w:rFonts w:ascii="Times New Roman" w:hAnsi="Times New Roman" w:cs="Times New Roman"/>
          <w:color w:val="000000" w:themeColor="text1"/>
          <w:sz w:val="28"/>
          <w:szCs w:val="28"/>
        </w:rPr>
        <w:t>О государственном контроле (надзоре) и муниципальном контроле в Российской Федерации</w:t>
      </w:r>
      <w:r w:rsidR="00740AB1">
        <w:rPr>
          <w:rFonts w:ascii="Times New Roman" w:hAnsi="Times New Roman" w:cs="Times New Roman"/>
          <w:color w:val="000000" w:themeColor="text1"/>
          <w:sz w:val="28"/>
          <w:szCs w:val="28"/>
        </w:rPr>
        <w:t>»</w:t>
      </w:r>
      <w:r w:rsidR="00E94A5E">
        <w:rPr>
          <w:rFonts w:ascii="Times New Roman" w:hAnsi="Times New Roman" w:cs="Times New Roman"/>
          <w:color w:val="000000" w:themeColor="text1"/>
          <w:sz w:val="28"/>
          <w:szCs w:val="28"/>
        </w:rPr>
        <w:t xml:space="preserve"> (далее по тексту – Федерального закона № 248-ФЗ)</w:t>
      </w:r>
      <w:r w:rsidRPr="00740AB1">
        <w:rPr>
          <w:rFonts w:ascii="Times New Roman" w:hAnsi="Times New Roman" w:cs="Times New Roman"/>
          <w:color w:val="000000" w:themeColor="text1"/>
          <w:sz w:val="28"/>
          <w:szCs w:val="28"/>
        </w:rPr>
        <w:t xml:space="preserve">, Федерального </w:t>
      </w:r>
      <w:hyperlink r:id="rId7" w:history="1">
        <w:r w:rsidRPr="00740AB1">
          <w:rPr>
            <w:rFonts w:ascii="Times New Roman" w:hAnsi="Times New Roman" w:cs="Times New Roman"/>
            <w:color w:val="000000" w:themeColor="text1"/>
            <w:sz w:val="28"/>
            <w:szCs w:val="28"/>
          </w:rPr>
          <w:t>закона</w:t>
        </w:r>
      </w:hyperlink>
      <w:r w:rsidRPr="00740AB1">
        <w:rPr>
          <w:rFonts w:ascii="Times New Roman" w:hAnsi="Times New Roman" w:cs="Times New Roman"/>
          <w:color w:val="000000" w:themeColor="text1"/>
          <w:sz w:val="28"/>
          <w:szCs w:val="28"/>
        </w:rPr>
        <w:t xml:space="preserve"> от</w:t>
      </w:r>
      <w:r w:rsidR="00740AB1">
        <w:rPr>
          <w:rFonts w:ascii="Times New Roman" w:hAnsi="Times New Roman" w:cs="Times New Roman"/>
          <w:sz w:val="28"/>
          <w:szCs w:val="28"/>
        </w:rPr>
        <w:t xml:space="preserve"> 20.03.2025 № 33-ФЗ «Об общих принципах организации местного самоуправления в единой системе публичной власти»</w:t>
      </w:r>
      <w:r w:rsidRPr="00740AB1">
        <w:rPr>
          <w:rFonts w:ascii="Times New Roman" w:hAnsi="Times New Roman" w:cs="Times New Roman"/>
          <w:color w:val="000000" w:themeColor="text1"/>
          <w:sz w:val="28"/>
          <w:szCs w:val="28"/>
        </w:rPr>
        <w:t>.</w:t>
      </w:r>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3. Предметом муниципального контроля в сфере благоустройства является соблюдение юридическими лицами, индивидуальными предпринимателями и гражданами (далее по тексту - контролируемые лица) Правил благоустройства территории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740AB1" w:rsidRPr="00740AB1">
        <w:rPr>
          <w:rFonts w:ascii="Times New Roman" w:eastAsia="Times New Roman" w:hAnsi="Times New Roman"/>
          <w:kern w:val="3"/>
          <w:sz w:val="28"/>
          <w:szCs w:val="28"/>
          <w:lang w:eastAsia="ru-RU"/>
        </w:rPr>
        <w:t>Тиинское</w:t>
      </w:r>
      <w:proofErr w:type="spellEnd"/>
      <w:r w:rsidR="00740AB1" w:rsidRPr="00740AB1">
        <w:rPr>
          <w:rFonts w:ascii="Times New Roman" w:eastAsia="Times New Roman" w:hAnsi="Times New Roman"/>
          <w:kern w:val="3"/>
          <w:sz w:val="28"/>
          <w:szCs w:val="28"/>
          <w:lang w:eastAsia="ru-RU"/>
        </w:rPr>
        <w:t xml:space="preserve"> сельское поселение»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района Ульяновской области</w:t>
      </w:r>
      <w:r w:rsidR="00740AB1" w:rsidRPr="00740AB1">
        <w:rPr>
          <w:rFonts w:ascii="Times New Roman" w:hAnsi="Times New Roman" w:cs="Times New Roman"/>
          <w:color w:val="000000" w:themeColor="text1"/>
          <w:sz w:val="28"/>
          <w:szCs w:val="28"/>
        </w:rPr>
        <w:t xml:space="preserve"> </w:t>
      </w:r>
      <w:r w:rsidRPr="00740AB1">
        <w:rPr>
          <w:rFonts w:ascii="Times New Roman" w:hAnsi="Times New Roman" w:cs="Times New Roman"/>
          <w:color w:val="000000" w:themeColor="text1"/>
          <w:sz w:val="28"/>
          <w:szCs w:val="28"/>
        </w:rPr>
        <w:t>(далее по тексту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4. Объектами муниципального контроля в сфере благоустройства (далее по тексту - объект контроля) являются:</w:t>
      </w:r>
    </w:p>
    <w:p w:rsid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1) деятельность, действия (бездействие) контролируемых лиц по реализации комплекса мероприятий, установленных Правилами благоустройства, направленных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740AB1" w:rsidRPr="00740AB1">
        <w:rPr>
          <w:rFonts w:ascii="Times New Roman" w:eastAsia="Times New Roman" w:hAnsi="Times New Roman"/>
          <w:kern w:val="3"/>
          <w:sz w:val="28"/>
          <w:szCs w:val="28"/>
          <w:lang w:eastAsia="ru-RU"/>
        </w:rPr>
        <w:t>Тиинское</w:t>
      </w:r>
      <w:proofErr w:type="spellEnd"/>
      <w:r w:rsidR="00740AB1" w:rsidRPr="00740AB1">
        <w:rPr>
          <w:rFonts w:ascii="Times New Roman" w:eastAsia="Times New Roman" w:hAnsi="Times New Roman"/>
          <w:kern w:val="3"/>
          <w:sz w:val="28"/>
          <w:szCs w:val="28"/>
          <w:lang w:eastAsia="ru-RU"/>
        </w:rPr>
        <w:t xml:space="preserve"> сельское поселение»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района Ульяновской области</w:t>
      </w:r>
      <w:r w:rsidR="00740AB1" w:rsidRPr="00740AB1">
        <w:rPr>
          <w:rFonts w:ascii="Times New Roman" w:hAnsi="Times New Roman" w:cs="Times New Roman"/>
          <w:color w:val="000000" w:themeColor="text1"/>
          <w:sz w:val="28"/>
          <w:szCs w:val="28"/>
        </w:rPr>
        <w:t xml:space="preserve"> </w:t>
      </w:r>
      <w:r w:rsidRPr="00740AB1">
        <w:rPr>
          <w:rFonts w:ascii="Times New Roman" w:hAnsi="Times New Roman" w:cs="Times New Roman"/>
          <w:color w:val="000000" w:themeColor="text1"/>
          <w:sz w:val="28"/>
          <w:szCs w:val="28"/>
        </w:rPr>
        <w:t xml:space="preserve">(далее по тексту - </w:t>
      </w:r>
      <w:r w:rsidR="00740AB1">
        <w:rPr>
          <w:rFonts w:ascii="Times New Roman" w:hAnsi="Times New Roman" w:cs="Times New Roman"/>
          <w:color w:val="000000" w:themeColor="text1"/>
          <w:sz w:val="28"/>
          <w:szCs w:val="28"/>
        </w:rPr>
        <w:t>поселение</w:t>
      </w:r>
      <w:r w:rsidRPr="00740AB1">
        <w:rPr>
          <w:rFonts w:ascii="Times New Roman" w:hAnsi="Times New Roman" w:cs="Times New Roman"/>
          <w:color w:val="000000" w:themeColor="text1"/>
          <w:sz w:val="28"/>
          <w:szCs w:val="28"/>
        </w:rPr>
        <w:t xml:space="preserve">), по содержанию территории </w:t>
      </w:r>
      <w:r w:rsidR="00740AB1">
        <w:rPr>
          <w:rFonts w:ascii="Times New Roman" w:hAnsi="Times New Roman" w:cs="Times New Roman"/>
          <w:color w:val="000000" w:themeColor="text1"/>
          <w:sz w:val="28"/>
          <w:szCs w:val="28"/>
        </w:rPr>
        <w:t>поселения</w:t>
      </w:r>
      <w:r w:rsidRPr="00740AB1">
        <w:rPr>
          <w:rFonts w:ascii="Times New Roman" w:hAnsi="Times New Roman" w:cs="Times New Roman"/>
          <w:color w:val="000000" w:themeColor="text1"/>
          <w:sz w:val="28"/>
          <w:szCs w:val="28"/>
        </w:rPr>
        <w:t xml:space="preserve">, в том числе территорий общего пользования, земельных участков и прилегающих к ним территорий (за исключением лесов, особо охраняемых природных территорий, территорий, на которых расположены водные объекты, железнодорожные линии), расположенных на территории </w:t>
      </w:r>
      <w:r w:rsidR="00740AB1">
        <w:rPr>
          <w:rFonts w:ascii="Times New Roman" w:hAnsi="Times New Roman" w:cs="Times New Roman"/>
          <w:color w:val="000000" w:themeColor="text1"/>
          <w:sz w:val="28"/>
          <w:szCs w:val="28"/>
        </w:rPr>
        <w:t>поселения</w:t>
      </w:r>
      <w:r w:rsidRPr="00740AB1">
        <w:rPr>
          <w:rFonts w:ascii="Times New Roman" w:hAnsi="Times New Roman" w:cs="Times New Roman"/>
          <w:color w:val="000000" w:themeColor="text1"/>
          <w:sz w:val="28"/>
          <w:szCs w:val="28"/>
        </w:rPr>
        <w:t xml:space="preserve"> объектов, включая здания, строения, сооружения и другие объекты контроля, которыми </w:t>
      </w:r>
      <w:r w:rsidRPr="00740AB1">
        <w:rPr>
          <w:rFonts w:ascii="Times New Roman" w:hAnsi="Times New Roman" w:cs="Times New Roman"/>
          <w:color w:val="000000" w:themeColor="text1"/>
          <w:sz w:val="28"/>
          <w:szCs w:val="28"/>
        </w:rPr>
        <w:lastRenderedPageBreak/>
        <w:t>контролируемые лица владеют и (или) пользуются и к которым предъявляются обязательные требования в сфере благоустройства;</w:t>
      </w:r>
    </w:p>
    <w:p w:rsid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w:t>
      </w:r>
      <w:r w:rsidR="00740AB1">
        <w:rPr>
          <w:rFonts w:ascii="Times New Roman" w:hAnsi="Times New Roman" w:cs="Times New Roman"/>
          <w:color w:val="000000" w:themeColor="text1"/>
          <w:sz w:val="28"/>
          <w:szCs w:val="28"/>
        </w:rPr>
        <w:t xml:space="preserve"> </w:t>
      </w:r>
    </w:p>
    <w:p w:rsidR="003C0606" w:rsidRPr="003C0606" w:rsidRDefault="003C0606" w:rsidP="003C0606">
      <w:pPr>
        <w:pStyle w:val="a4"/>
        <w:spacing w:before="0" w:beforeAutospacing="0" w:after="0" w:afterAutospacing="0"/>
        <w:ind w:firstLine="478"/>
        <w:jc w:val="both"/>
        <w:textAlignment w:val="baseline"/>
        <w:rPr>
          <w:color w:val="000000" w:themeColor="text1"/>
          <w:sz w:val="28"/>
          <w:szCs w:val="28"/>
        </w:rPr>
      </w:pPr>
      <w:r w:rsidRPr="003C0606">
        <w:rPr>
          <w:bCs/>
          <w:sz w:val="28"/>
          <w:szCs w:val="28"/>
        </w:rPr>
        <w:t>Объект контроля считается отнесенным к одной из категорий риска после внесения сведений в единый реестр видов контроля.</w:t>
      </w:r>
    </w:p>
    <w:p w:rsidR="00AE6C0A" w:rsidRPr="00740AB1" w:rsidRDefault="00AE6C0A" w:rsidP="00740AB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5. Муниципальный контроль в сфере </w:t>
      </w:r>
      <w:r w:rsidR="00740AB1">
        <w:rPr>
          <w:rFonts w:ascii="Times New Roman" w:hAnsi="Times New Roman" w:cs="Times New Roman"/>
          <w:color w:val="000000" w:themeColor="text1"/>
          <w:sz w:val="28"/>
          <w:szCs w:val="28"/>
        </w:rPr>
        <w:t>благоустройства осуществляется а</w:t>
      </w:r>
      <w:r w:rsidRPr="00740AB1">
        <w:rPr>
          <w:rFonts w:ascii="Times New Roman" w:hAnsi="Times New Roman" w:cs="Times New Roman"/>
          <w:color w:val="000000" w:themeColor="text1"/>
          <w:sz w:val="28"/>
          <w:szCs w:val="28"/>
        </w:rPr>
        <w:t xml:space="preserve">дминистрацией </w:t>
      </w:r>
      <w:r w:rsidR="00740AB1" w:rsidRPr="00740AB1">
        <w:rPr>
          <w:rFonts w:ascii="Times New Roman" w:eastAsia="Times New Roman" w:hAnsi="Times New Roman"/>
          <w:kern w:val="3"/>
          <w:sz w:val="28"/>
          <w:szCs w:val="28"/>
          <w:lang w:eastAsia="ru-RU"/>
        </w:rPr>
        <w:t>муниципального образования «</w:t>
      </w:r>
      <w:proofErr w:type="spellStart"/>
      <w:r w:rsidR="00740AB1" w:rsidRPr="00740AB1">
        <w:rPr>
          <w:rFonts w:ascii="Times New Roman" w:eastAsia="Times New Roman" w:hAnsi="Times New Roman"/>
          <w:kern w:val="3"/>
          <w:sz w:val="28"/>
          <w:szCs w:val="28"/>
          <w:lang w:eastAsia="ru-RU"/>
        </w:rPr>
        <w:t>Тиинское</w:t>
      </w:r>
      <w:proofErr w:type="spellEnd"/>
      <w:r w:rsidR="00740AB1" w:rsidRPr="00740AB1">
        <w:rPr>
          <w:rFonts w:ascii="Times New Roman" w:eastAsia="Times New Roman" w:hAnsi="Times New Roman"/>
          <w:kern w:val="3"/>
          <w:sz w:val="28"/>
          <w:szCs w:val="28"/>
          <w:lang w:eastAsia="ru-RU"/>
        </w:rPr>
        <w:t xml:space="preserve"> сельское поселение» </w:t>
      </w:r>
      <w:proofErr w:type="spellStart"/>
      <w:r w:rsidR="00740AB1" w:rsidRPr="00740AB1">
        <w:rPr>
          <w:rFonts w:ascii="Times New Roman" w:eastAsia="Times New Roman" w:hAnsi="Times New Roman"/>
          <w:kern w:val="3"/>
          <w:sz w:val="28"/>
          <w:szCs w:val="28"/>
          <w:lang w:eastAsia="ru-RU"/>
        </w:rPr>
        <w:t>Мелекесского</w:t>
      </w:r>
      <w:proofErr w:type="spellEnd"/>
      <w:r w:rsidR="00740AB1" w:rsidRPr="00740AB1">
        <w:rPr>
          <w:rFonts w:ascii="Times New Roman" w:eastAsia="Times New Roman" w:hAnsi="Times New Roman"/>
          <w:kern w:val="3"/>
          <w:sz w:val="28"/>
          <w:szCs w:val="28"/>
          <w:lang w:eastAsia="ru-RU"/>
        </w:rPr>
        <w:t xml:space="preserve"> района Ульяновской области</w:t>
      </w:r>
      <w:r w:rsidR="00740AB1" w:rsidRPr="00740AB1">
        <w:rPr>
          <w:rFonts w:ascii="Times New Roman" w:hAnsi="Times New Roman" w:cs="Times New Roman"/>
          <w:color w:val="000000" w:themeColor="text1"/>
          <w:sz w:val="28"/>
          <w:szCs w:val="28"/>
        </w:rPr>
        <w:t xml:space="preserve"> </w:t>
      </w:r>
      <w:r w:rsidRPr="00740AB1">
        <w:rPr>
          <w:rFonts w:ascii="Times New Roman" w:hAnsi="Times New Roman" w:cs="Times New Roman"/>
          <w:color w:val="000000" w:themeColor="text1"/>
          <w:sz w:val="28"/>
          <w:szCs w:val="28"/>
        </w:rPr>
        <w:t>(далее по тексту - уполномоченный орган).</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Уполномоченный орган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От имени уполномоченного органа муниципальный контроль в сфере благоустройства осуществляют должностные лица уполномоченного органа, к должностным обязанностям которых должностными инструкциями отнесено осуществление полномочий по муниципальному контролю в сфере благоустройства (далее по тексту - инспекторы, должностные лица уполномоченного органа).</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6. Должностные лица уполномоченного органа, уполномоченные на проведение конкретного профилактического мероприятия или контрольного мероприятия, определяются решением о проведении профилактического мероприятия или контрольного мероприятия.</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 xml:space="preserve">7. Инспекторы при осуществлении муниципального контроля в сфере благоустройства имеют права, обязанности и несут ответственность в соответствии с Федеральным </w:t>
      </w:r>
      <w:hyperlink r:id="rId8" w:history="1">
        <w:r w:rsidRPr="00740AB1">
          <w:rPr>
            <w:rFonts w:ascii="Times New Roman" w:hAnsi="Times New Roman" w:cs="Times New Roman"/>
            <w:color w:val="000000" w:themeColor="text1"/>
            <w:sz w:val="28"/>
            <w:szCs w:val="28"/>
          </w:rPr>
          <w:t>законом</w:t>
        </w:r>
      </w:hyperlink>
      <w:r w:rsidRPr="00740AB1">
        <w:rPr>
          <w:rFonts w:ascii="Times New Roman" w:hAnsi="Times New Roman" w:cs="Times New Roman"/>
          <w:color w:val="000000" w:themeColor="text1"/>
          <w:sz w:val="28"/>
          <w:szCs w:val="28"/>
        </w:rPr>
        <w:t xml:space="preserve"> от 31.07.2020 </w:t>
      </w:r>
      <w:r w:rsidR="003F1E2A">
        <w:rPr>
          <w:rFonts w:ascii="Times New Roman" w:hAnsi="Times New Roman" w:cs="Times New Roman"/>
          <w:color w:val="000000" w:themeColor="text1"/>
          <w:sz w:val="28"/>
          <w:szCs w:val="28"/>
        </w:rPr>
        <w:t>№</w:t>
      </w:r>
      <w:r w:rsidRPr="00740AB1">
        <w:rPr>
          <w:rFonts w:ascii="Times New Roman" w:hAnsi="Times New Roman" w:cs="Times New Roman"/>
          <w:color w:val="000000" w:themeColor="text1"/>
          <w:sz w:val="28"/>
          <w:szCs w:val="28"/>
        </w:rPr>
        <w:t xml:space="preserve"> 248-ФЗ и иными федеральными законами.</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8. В целях, связанных с осуществлением муниципального контроля в сфере благоустройства, уполномоченный орган при сборе, обработке, анализе и учете сведений об объектах контроля для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F1E2A"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E6C0A" w:rsidRPr="00740AB1" w:rsidRDefault="00AE6C0A" w:rsidP="003F1E2A">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40AB1">
        <w:rPr>
          <w:rFonts w:ascii="Times New Roman" w:hAnsi="Times New Roman" w:cs="Times New Roman"/>
          <w:color w:val="000000" w:themeColor="text1"/>
          <w:sz w:val="28"/>
          <w:szCs w:val="28"/>
        </w:rPr>
        <w:t>10. Уполномоченный орган обеспечивает учет объектов контроля в рамках осуществления муниципального контроля в сфере благоустройства.</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Pr="003F1E2A" w:rsidRDefault="00AE6C0A" w:rsidP="003F1E2A">
      <w:pPr>
        <w:autoSpaceDE w:val="0"/>
        <w:autoSpaceDN w:val="0"/>
        <w:adjustRightInd w:val="0"/>
        <w:spacing w:after="0" w:line="240" w:lineRule="auto"/>
        <w:ind w:firstLine="540"/>
        <w:jc w:val="both"/>
        <w:rPr>
          <w:rFonts w:ascii="Times New Roman" w:hAnsi="Times New Roman" w:cs="Times New Roman"/>
          <w:b/>
          <w:bCs/>
          <w:sz w:val="28"/>
          <w:szCs w:val="28"/>
        </w:rPr>
      </w:pPr>
      <w:r w:rsidRPr="003F1E2A">
        <w:rPr>
          <w:rFonts w:ascii="Times New Roman" w:hAnsi="Times New Roman" w:cs="Times New Roman"/>
          <w:b/>
          <w:bCs/>
          <w:sz w:val="28"/>
          <w:szCs w:val="28"/>
        </w:rPr>
        <w:t>Статья 2. Профилактика рисков причинения вреда (ущерба) охраняемым законом ценностям</w:t>
      </w:r>
    </w:p>
    <w:p w:rsidR="00AE6C0A" w:rsidRPr="003F1E2A" w:rsidRDefault="00AE6C0A" w:rsidP="003F1E2A">
      <w:pPr>
        <w:autoSpaceDE w:val="0"/>
        <w:autoSpaceDN w:val="0"/>
        <w:adjustRightInd w:val="0"/>
        <w:spacing w:after="0" w:line="240" w:lineRule="auto"/>
        <w:jc w:val="both"/>
        <w:rPr>
          <w:rFonts w:ascii="Times New Roman" w:hAnsi="Times New Roman" w:cs="Times New Roman"/>
          <w:sz w:val="28"/>
          <w:szCs w:val="28"/>
        </w:rPr>
      </w:pPr>
    </w:p>
    <w:p w:rsidR="009841D5"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w:t>
      </w:r>
      <w:r w:rsidRPr="003F1E2A">
        <w:rPr>
          <w:rFonts w:ascii="Times New Roman" w:hAnsi="Times New Roman" w:cs="Times New Roman"/>
          <w:sz w:val="28"/>
          <w:szCs w:val="28"/>
        </w:rPr>
        <w:lastRenderedPageBreak/>
        <w:t>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при осуществлении муниципального контроля в сфере благоустройства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 (далее по тексту - программа профилактики).</w:t>
      </w:r>
    </w:p>
    <w:p w:rsidR="009841D5"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2.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w:t>
      </w:r>
      <w:r w:rsidR="009841D5">
        <w:rPr>
          <w:rFonts w:ascii="Times New Roman" w:hAnsi="Times New Roman" w:cs="Times New Roman"/>
          <w:sz w:val="28"/>
          <w:szCs w:val="28"/>
        </w:rPr>
        <w:t>ведению контрольных мероприятий.</w:t>
      </w:r>
    </w:p>
    <w:p w:rsidR="003C0606" w:rsidRPr="003C0606" w:rsidRDefault="003C0606" w:rsidP="009841D5">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bCs/>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3. При осуществлении муниципального контроля в сфере благоустройства проводятся следующие профилактические мероприятия:</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1) информирование;</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2) обобщение правоприменительной практики;</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3) объявление предостережения;</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4) консультирование;</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5) профилактический визит.</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4. 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w:t>
      </w:r>
      <w:r w:rsidR="009841D5">
        <w:rPr>
          <w:rFonts w:ascii="Times New Roman" w:hAnsi="Times New Roman" w:cs="Times New Roman"/>
          <w:sz w:val="28"/>
          <w:szCs w:val="28"/>
        </w:rPr>
        <w:t>а</w:t>
      </w:r>
      <w:r w:rsidRPr="003F1E2A">
        <w:rPr>
          <w:rFonts w:ascii="Times New Roman" w:hAnsi="Times New Roman" w:cs="Times New Roman"/>
          <w:sz w:val="28"/>
          <w:szCs w:val="28"/>
        </w:rPr>
        <w:t xml:space="preserve">дминистрации </w:t>
      </w:r>
      <w:r w:rsidR="009841D5" w:rsidRPr="00740AB1">
        <w:rPr>
          <w:rFonts w:ascii="Times New Roman" w:eastAsia="Times New Roman" w:hAnsi="Times New Roman"/>
          <w:kern w:val="3"/>
          <w:sz w:val="28"/>
          <w:szCs w:val="28"/>
          <w:lang w:eastAsia="ru-RU"/>
        </w:rPr>
        <w:t>муниципального образования «</w:t>
      </w:r>
      <w:proofErr w:type="spellStart"/>
      <w:r w:rsidR="009841D5" w:rsidRPr="00740AB1">
        <w:rPr>
          <w:rFonts w:ascii="Times New Roman" w:eastAsia="Times New Roman" w:hAnsi="Times New Roman"/>
          <w:kern w:val="3"/>
          <w:sz w:val="28"/>
          <w:szCs w:val="28"/>
          <w:lang w:eastAsia="ru-RU"/>
        </w:rPr>
        <w:t>Тиинское</w:t>
      </w:r>
      <w:proofErr w:type="spellEnd"/>
      <w:r w:rsidR="009841D5" w:rsidRPr="00740AB1">
        <w:rPr>
          <w:rFonts w:ascii="Times New Roman" w:eastAsia="Times New Roman" w:hAnsi="Times New Roman"/>
          <w:kern w:val="3"/>
          <w:sz w:val="28"/>
          <w:szCs w:val="28"/>
          <w:lang w:eastAsia="ru-RU"/>
        </w:rPr>
        <w:t xml:space="preserve"> сельское поселение» </w:t>
      </w:r>
      <w:proofErr w:type="spellStart"/>
      <w:r w:rsidR="009841D5" w:rsidRPr="00740AB1">
        <w:rPr>
          <w:rFonts w:ascii="Times New Roman" w:eastAsia="Times New Roman" w:hAnsi="Times New Roman"/>
          <w:kern w:val="3"/>
          <w:sz w:val="28"/>
          <w:szCs w:val="28"/>
          <w:lang w:eastAsia="ru-RU"/>
        </w:rPr>
        <w:t>Мелекесского</w:t>
      </w:r>
      <w:proofErr w:type="spellEnd"/>
      <w:r w:rsidR="009841D5" w:rsidRPr="00740AB1">
        <w:rPr>
          <w:rFonts w:ascii="Times New Roman" w:eastAsia="Times New Roman" w:hAnsi="Times New Roman"/>
          <w:kern w:val="3"/>
          <w:sz w:val="28"/>
          <w:szCs w:val="28"/>
          <w:lang w:eastAsia="ru-RU"/>
        </w:rPr>
        <w:t xml:space="preserve"> района Ульяновской области</w:t>
      </w:r>
      <w:r w:rsidRPr="003F1E2A">
        <w:rPr>
          <w:rFonts w:ascii="Times New Roman" w:hAnsi="Times New Roman" w:cs="Times New Roman"/>
          <w:sz w:val="28"/>
          <w:szCs w:val="28"/>
        </w:rPr>
        <w:t xml:space="preserve"> в информационно-телекоммуникационной сети </w:t>
      </w:r>
      <w:r w:rsidR="009841D5">
        <w:rPr>
          <w:rFonts w:ascii="Times New Roman" w:hAnsi="Times New Roman" w:cs="Times New Roman"/>
          <w:sz w:val="28"/>
          <w:szCs w:val="28"/>
        </w:rPr>
        <w:t>«</w:t>
      </w:r>
      <w:r w:rsidRPr="003F1E2A">
        <w:rPr>
          <w:rFonts w:ascii="Times New Roman" w:hAnsi="Times New Roman" w:cs="Times New Roman"/>
          <w:sz w:val="28"/>
          <w:szCs w:val="28"/>
        </w:rPr>
        <w:t>Интернет</w:t>
      </w:r>
      <w:r w:rsidR="009841D5">
        <w:rPr>
          <w:rFonts w:ascii="Times New Roman" w:hAnsi="Times New Roman" w:cs="Times New Roman"/>
          <w:sz w:val="28"/>
          <w:szCs w:val="28"/>
        </w:rPr>
        <w:t>»</w:t>
      </w:r>
      <w:r w:rsidRPr="003F1E2A">
        <w:rPr>
          <w:rFonts w:ascii="Times New Roman" w:hAnsi="Times New Roman" w:cs="Times New Roman"/>
          <w:sz w:val="28"/>
          <w:szCs w:val="28"/>
        </w:rPr>
        <w:t xml:space="preserve"> (далее по тексту - официальный сайт </w:t>
      </w:r>
      <w:r w:rsidR="007474D8">
        <w:rPr>
          <w:rFonts w:ascii="Times New Roman" w:hAnsi="Times New Roman" w:cs="Times New Roman"/>
          <w:sz w:val="28"/>
          <w:szCs w:val="28"/>
        </w:rPr>
        <w:t>а</w:t>
      </w:r>
      <w:r w:rsidRPr="003F1E2A">
        <w:rPr>
          <w:rFonts w:ascii="Times New Roman" w:hAnsi="Times New Roman" w:cs="Times New Roman"/>
          <w:sz w:val="28"/>
          <w:szCs w:val="28"/>
        </w:rPr>
        <w:t xml:space="preserve">дминистрации </w:t>
      </w:r>
      <w:r w:rsidR="009841D5">
        <w:rPr>
          <w:rFonts w:ascii="Times New Roman" w:hAnsi="Times New Roman" w:cs="Times New Roman"/>
          <w:sz w:val="28"/>
          <w:szCs w:val="28"/>
        </w:rPr>
        <w:t>поселения</w:t>
      </w:r>
      <w:r w:rsidRPr="003F1E2A">
        <w:rPr>
          <w:rFonts w:ascii="Times New Roman" w:hAnsi="Times New Roman" w:cs="Times New Roman"/>
          <w:sz w:val="28"/>
          <w:szCs w:val="28"/>
        </w:rPr>
        <w:t>) и в средствах массовой информации.</w:t>
      </w:r>
    </w:p>
    <w:p w:rsidR="00AE6C0A" w:rsidRPr="003F1E2A" w:rsidRDefault="00AE6C0A" w:rsidP="009841D5">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5. Обобщение правоприменительной практики осуществляется должностными лицами уполномоченного органа посредством подготовки ежегодного доклада, который размещается на официальном сайте </w:t>
      </w:r>
      <w:r w:rsidR="007474D8">
        <w:rPr>
          <w:rFonts w:ascii="Times New Roman" w:hAnsi="Times New Roman" w:cs="Times New Roman"/>
          <w:sz w:val="28"/>
          <w:szCs w:val="28"/>
        </w:rPr>
        <w:t>а</w:t>
      </w:r>
      <w:r w:rsidRPr="003F1E2A">
        <w:rPr>
          <w:rFonts w:ascii="Times New Roman" w:hAnsi="Times New Roman" w:cs="Times New Roman"/>
          <w:sz w:val="28"/>
          <w:szCs w:val="28"/>
        </w:rPr>
        <w:t xml:space="preserve">дминистрации </w:t>
      </w:r>
      <w:r w:rsidR="007474D8">
        <w:rPr>
          <w:rFonts w:ascii="Times New Roman" w:hAnsi="Times New Roman" w:cs="Times New Roman"/>
          <w:sz w:val="28"/>
          <w:szCs w:val="28"/>
        </w:rPr>
        <w:t>поселения</w:t>
      </w:r>
      <w:r w:rsidRPr="003F1E2A">
        <w:rPr>
          <w:rFonts w:ascii="Times New Roman" w:hAnsi="Times New Roman" w:cs="Times New Roman"/>
          <w:sz w:val="28"/>
          <w:szCs w:val="28"/>
        </w:rPr>
        <w:t xml:space="preserve"> не позднее 1 апреля года, следующего за отчетным.</w:t>
      </w:r>
    </w:p>
    <w:p w:rsidR="00AE6C0A" w:rsidRPr="003F1E2A" w:rsidRDefault="00AE6C0A" w:rsidP="007474D8">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6. Предостережение о недопустимости нарушения обязательных требований (далее по тексту - предостережение) и предложение принять меры по обеспечению соблюдения обязательных требований объявляются контролируемому лицу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w:t>
      </w:r>
      <w:r w:rsidRPr="003F1E2A">
        <w:rPr>
          <w:rFonts w:ascii="Times New Roman" w:hAnsi="Times New Roman" w:cs="Times New Roman"/>
          <w:sz w:val="28"/>
          <w:szCs w:val="28"/>
        </w:rPr>
        <w:lastRenderedPageBreak/>
        <w:t>либо создало угрозу причинения вреда (ущерба) охраняемым законом ценностям. Предостережения объявляются должностными лицами уполномоченного органа в течение 30 дней со дня получения указанных сведений.</w:t>
      </w:r>
    </w:p>
    <w:p w:rsidR="00AE6C0A" w:rsidRPr="003F1E2A" w:rsidRDefault="00AE6C0A" w:rsidP="007474D8">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Предостережение о недопустимости нарушения обязательных требований оформляется в соответствии с </w:t>
      </w:r>
      <w:hyperlink r:id="rId9" w:history="1">
        <w:r w:rsidRPr="007474D8">
          <w:rPr>
            <w:rFonts w:ascii="Times New Roman" w:hAnsi="Times New Roman" w:cs="Times New Roman"/>
            <w:color w:val="000000" w:themeColor="text1"/>
            <w:sz w:val="28"/>
            <w:szCs w:val="28"/>
          </w:rPr>
          <w:t>формой</w:t>
        </w:r>
      </w:hyperlink>
      <w:r w:rsidRPr="007474D8">
        <w:rPr>
          <w:rFonts w:ascii="Times New Roman" w:hAnsi="Times New Roman" w:cs="Times New Roman"/>
          <w:color w:val="000000" w:themeColor="text1"/>
          <w:sz w:val="28"/>
          <w:szCs w:val="28"/>
        </w:rPr>
        <w:t>, у</w:t>
      </w:r>
      <w:r w:rsidRPr="003F1E2A">
        <w:rPr>
          <w:rFonts w:ascii="Times New Roman" w:hAnsi="Times New Roman" w:cs="Times New Roman"/>
          <w:sz w:val="28"/>
          <w:szCs w:val="28"/>
        </w:rPr>
        <w:t xml:space="preserve">твержденной приказом Министерства экономического развития Российской Федерации от 31.03.2021 </w:t>
      </w:r>
      <w:r w:rsidR="007474D8">
        <w:rPr>
          <w:rFonts w:ascii="Times New Roman" w:hAnsi="Times New Roman" w:cs="Times New Roman"/>
          <w:sz w:val="28"/>
          <w:szCs w:val="28"/>
        </w:rPr>
        <w:t>№</w:t>
      </w:r>
      <w:r w:rsidRPr="003F1E2A">
        <w:rPr>
          <w:rFonts w:ascii="Times New Roman" w:hAnsi="Times New Roman" w:cs="Times New Roman"/>
          <w:sz w:val="28"/>
          <w:szCs w:val="28"/>
        </w:rPr>
        <w:t xml:space="preserve"> 151 </w:t>
      </w:r>
      <w:r w:rsidR="007474D8">
        <w:rPr>
          <w:rFonts w:ascii="Times New Roman" w:hAnsi="Times New Roman" w:cs="Times New Roman"/>
          <w:sz w:val="28"/>
          <w:szCs w:val="28"/>
        </w:rPr>
        <w:t>«</w:t>
      </w:r>
      <w:r w:rsidRPr="003F1E2A">
        <w:rPr>
          <w:rFonts w:ascii="Times New Roman" w:hAnsi="Times New Roman" w:cs="Times New Roman"/>
          <w:sz w:val="28"/>
          <w:szCs w:val="28"/>
        </w:rPr>
        <w:t>О типовых формах документов, используемых контрольным (надзорным) органом</w:t>
      </w:r>
      <w:r w:rsidR="007474D8">
        <w:rPr>
          <w:rFonts w:ascii="Times New Roman" w:hAnsi="Times New Roman" w:cs="Times New Roman"/>
          <w:sz w:val="28"/>
          <w:szCs w:val="28"/>
        </w:rPr>
        <w:t>»</w:t>
      </w:r>
      <w:r w:rsidRPr="003F1E2A">
        <w:rPr>
          <w:rFonts w:ascii="Times New Roman" w:hAnsi="Times New Roman" w:cs="Times New Roman"/>
          <w:sz w:val="28"/>
          <w:szCs w:val="28"/>
        </w:rPr>
        <w:t>.</w:t>
      </w:r>
    </w:p>
    <w:p w:rsidR="00AE6C0A" w:rsidRPr="003C0606" w:rsidRDefault="003C0606" w:rsidP="0019721C">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bCs/>
          <w:sz w:val="28"/>
          <w:szCs w:val="28"/>
        </w:rPr>
        <w:t>Контролируемое лицо вправе в течение 20 рабочих дней со дня получения предостережения подать в уполномоченный орган возражение в отношении указанного предостережения, в том числе посредством единого портала государственных и муниципальных услуг</w:t>
      </w:r>
      <w:r w:rsidR="00AE6C0A" w:rsidRPr="003C0606">
        <w:rPr>
          <w:rFonts w:ascii="Times New Roman" w:hAnsi="Times New Roman" w:cs="Times New Roman"/>
          <w:sz w:val="28"/>
          <w:szCs w:val="28"/>
        </w:rPr>
        <w:t>.</w:t>
      </w:r>
    </w:p>
    <w:p w:rsidR="00AE6C0A" w:rsidRPr="003F1E2A"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3F1E2A">
        <w:rPr>
          <w:rFonts w:ascii="Times New Roman" w:hAnsi="Times New Roman" w:cs="Times New Roman"/>
          <w:sz w:val="28"/>
          <w:szCs w:val="28"/>
        </w:rPr>
        <w:t xml:space="preserve">Возражение в отношении предостережения направляется в уполномоченный орган в письменном виде на бумажном носителе или в электронном виде с соблюдением требований, установленных </w:t>
      </w:r>
      <w:hyperlink r:id="rId10" w:history="1">
        <w:r w:rsidRPr="0019721C">
          <w:rPr>
            <w:rFonts w:ascii="Times New Roman" w:hAnsi="Times New Roman" w:cs="Times New Roman"/>
            <w:color w:val="000000" w:themeColor="text1"/>
            <w:sz w:val="28"/>
            <w:szCs w:val="28"/>
          </w:rPr>
          <w:t>статьей 21</w:t>
        </w:r>
      </w:hyperlink>
      <w:r w:rsidRPr="003F1E2A">
        <w:rPr>
          <w:rFonts w:ascii="Times New Roman" w:hAnsi="Times New Roman" w:cs="Times New Roman"/>
          <w:sz w:val="28"/>
          <w:szCs w:val="28"/>
        </w:rPr>
        <w:t xml:space="preserve"> Федерального закона </w:t>
      </w:r>
      <w:r w:rsidR="0019721C">
        <w:rPr>
          <w:rFonts w:ascii="Times New Roman" w:hAnsi="Times New Roman" w:cs="Times New Roman"/>
          <w:sz w:val="28"/>
          <w:szCs w:val="28"/>
        </w:rPr>
        <w:t>№</w:t>
      </w:r>
      <w:r w:rsidRPr="003F1E2A">
        <w:rPr>
          <w:rFonts w:ascii="Times New Roman" w:hAnsi="Times New Roman" w:cs="Times New Roman"/>
          <w:sz w:val="28"/>
          <w:szCs w:val="28"/>
        </w:rPr>
        <w:t xml:space="preserve"> 248-ФЗ.</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В возражении контролируемым лицом указываются:</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1) наименование юридического лица, фамилия, имя, отчество (при наличии) индивидуального предпринимателя;</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2) идентификационный номер налогоплательщика - юридического лица, и</w:t>
      </w:r>
      <w:r w:rsidR="0019721C">
        <w:rPr>
          <w:rFonts w:ascii="Times New Roman" w:hAnsi="Times New Roman" w:cs="Times New Roman"/>
          <w:sz w:val="28"/>
          <w:szCs w:val="28"/>
        </w:rPr>
        <w:t>ндивидуального предпринимателя;</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3) дата и номер предостережения, направленного в адрес юридического лица, индивидуального предпринимателя;</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4)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такого возражения, или их заверенные копии.</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9721C" w:rsidRPr="003C0606"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sz w:val="28"/>
          <w:szCs w:val="28"/>
        </w:rPr>
        <w:t xml:space="preserve">7. </w:t>
      </w:r>
      <w:r w:rsidR="003C0606" w:rsidRPr="003C0606">
        <w:rPr>
          <w:rFonts w:ascii="Times New Roman" w:hAnsi="Times New Roman" w:cs="Times New Roman"/>
          <w:bCs/>
          <w:sz w:val="28"/>
          <w:szCs w:val="28"/>
        </w:rPr>
        <w:t>Консультирование осуществляется должностными лицами уполномоченного органа, уполномоченными на проведение консультирования, устно по телефону, посредством видео-конференц-связи или мобильного приложения «Инспектор», на личном приеме либо в ходе проведения профилактического мероприятия, контрольного мероприятия, и не должно превышать 15 минут</w:t>
      </w:r>
      <w:r w:rsidRPr="003C0606">
        <w:rPr>
          <w:rFonts w:ascii="Times New Roman" w:hAnsi="Times New Roman" w:cs="Times New Roman"/>
          <w:sz w:val="28"/>
          <w:szCs w:val="28"/>
        </w:rPr>
        <w:t>.</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3C0606">
        <w:rPr>
          <w:rFonts w:ascii="Times New Roman" w:hAnsi="Times New Roman" w:cs="Times New Roman"/>
          <w:sz w:val="28"/>
          <w:szCs w:val="28"/>
        </w:rPr>
        <w:t>Консультирование осуществляется в устной</w:t>
      </w:r>
      <w:r w:rsidRPr="0019721C">
        <w:rPr>
          <w:rFonts w:ascii="Times New Roman" w:hAnsi="Times New Roman" w:cs="Times New Roman"/>
          <w:sz w:val="28"/>
          <w:szCs w:val="28"/>
        </w:rPr>
        <w:t xml:space="preserve"> или письменной форме по следующим вопросам:</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1) разъяснения прав и обязанностей должностных лиц уполномоченного органа при осуществлении муниципального контроля в сфере благоустройства;</w:t>
      </w:r>
    </w:p>
    <w:p w:rsid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2) разъяснения прав и обязанностей контролируемых лиц при осуществлении в отношении них муниципального контроля в сфере благоустройства;</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3) порядка и сроков проведения контрольных мероприятий;</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lastRenderedPageBreak/>
        <w:t>4) порядка обжалования решений, действий (бездействия) уполномоченного органа при осуществлении муниципального контроля в сфере благоустройства;</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5) выполнения обязательных требований;</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6) разъяснения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 в сфере благоустройства.</w:t>
      </w:r>
    </w:p>
    <w:p w:rsidR="00AE6C0A" w:rsidRPr="0019721C" w:rsidRDefault="00AE6C0A" w:rsidP="0019721C">
      <w:pPr>
        <w:autoSpaceDE w:val="0"/>
        <w:autoSpaceDN w:val="0"/>
        <w:adjustRightInd w:val="0"/>
        <w:spacing w:after="0" w:line="240" w:lineRule="auto"/>
        <w:ind w:firstLine="540"/>
        <w:jc w:val="both"/>
        <w:rPr>
          <w:rFonts w:ascii="Times New Roman" w:hAnsi="Times New Roman" w:cs="Times New Roman"/>
          <w:sz w:val="28"/>
          <w:szCs w:val="28"/>
        </w:rPr>
      </w:pPr>
      <w:r w:rsidRPr="0019721C">
        <w:rPr>
          <w:rFonts w:ascii="Times New Roman" w:hAnsi="Times New Roman" w:cs="Times New Roman"/>
          <w:sz w:val="28"/>
          <w:szCs w:val="28"/>
        </w:rPr>
        <w:t xml:space="preserve">По итогам консультирования информация в письменной форме контролируемым лицам не предоставляется, за исключением случаев получения от контролируемых лиц письменного запроса. Рассмотрение уполномоченным органом письменного запроса контролируемого лица осуществляется в порядке, установленном Федеральным </w:t>
      </w:r>
      <w:hyperlink r:id="rId11" w:history="1">
        <w:r w:rsidRPr="0019721C">
          <w:rPr>
            <w:rFonts w:ascii="Times New Roman" w:hAnsi="Times New Roman" w:cs="Times New Roman"/>
            <w:color w:val="000000" w:themeColor="text1"/>
            <w:sz w:val="28"/>
            <w:szCs w:val="28"/>
          </w:rPr>
          <w:t>законом</w:t>
        </w:r>
      </w:hyperlink>
      <w:r w:rsidRPr="0019721C">
        <w:rPr>
          <w:rFonts w:ascii="Times New Roman" w:hAnsi="Times New Roman" w:cs="Times New Roman"/>
          <w:color w:val="000000" w:themeColor="text1"/>
          <w:sz w:val="28"/>
          <w:szCs w:val="28"/>
        </w:rPr>
        <w:t xml:space="preserve"> о</w:t>
      </w:r>
      <w:r w:rsidRPr="0019721C">
        <w:rPr>
          <w:rFonts w:ascii="Times New Roman" w:hAnsi="Times New Roman" w:cs="Times New Roman"/>
          <w:sz w:val="28"/>
          <w:szCs w:val="28"/>
        </w:rPr>
        <w:t xml:space="preserve">т 02.05.2006 </w:t>
      </w:r>
      <w:r w:rsidR="0019721C">
        <w:rPr>
          <w:rFonts w:ascii="Times New Roman" w:hAnsi="Times New Roman" w:cs="Times New Roman"/>
          <w:sz w:val="28"/>
          <w:szCs w:val="28"/>
        </w:rPr>
        <w:t>№ 59-ФЗ «</w:t>
      </w:r>
      <w:r w:rsidRPr="0019721C">
        <w:rPr>
          <w:rFonts w:ascii="Times New Roman" w:hAnsi="Times New Roman" w:cs="Times New Roman"/>
          <w:sz w:val="28"/>
          <w:szCs w:val="28"/>
        </w:rPr>
        <w:t>О порядке рассмотрения обращений граждан Российской Федерации</w:t>
      </w:r>
      <w:r w:rsidR="0019721C">
        <w:rPr>
          <w:rFonts w:ascii="Times New Roman" w:hAnsi="Times New Roman" w:cs="Times New Roman"/>
          <w:sz w:val="28"/>
          <w:szCs w:val="28"/>
        </w:rPr>
        <w:t>»</w:t>
      </w:r>
      <w:r w:rsidRPr="0019721C">
        <w:rPr>
          <w:rFonts w:ascii="Times New Roman" w:hAnsi="Times New Roman" w:cs="Times New Roman"/>
          <w:sz w:val="28"/>
          <w:szCs w:val="28"/>
        </w:rPr>
        <w:t>.</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Обязательный профилактический визит проводится в соответствии со статьей 52.1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r w:rsidRPr="00F265C2">
        <w:rPr>
          <w:rFonts w:ascii="Times New Roman" w:hAnsi="Times New Roman" w:cs="Times New Roman"/>
          <w:b w:val="0"/>
          <w:sz w:val="28"/>
          <w:szCs w:val="28"/>
        </w:rPr>
        <w:lastRenderedPageBreak/>
        <w:t>статьей 90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случае невозможности проведения обязательного профилактического визита уполномоченное должностное лицо уполномоченного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обязательного профилактического визита в порядке, предусмотренном статьей 90.1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Профилактический визит по инициативе контролируемого лица проводится в соответствии со статьей 52.2 Федерального закона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Решение об отказе в проведении профилактического визита принимается в следующих случаях:</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1) от контролируемого лица поступило уведомление об отзыве заявления;</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3) в течение года до даты подачи заявления уполномоченным органом проведен профилактический визит по ранее поданному заявлению;</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lastRenderedPageBreak/>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5) контролируемое лицо не соответствует критериям, предусмотренным абзацем пятнадцатым настоящей статьи.</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F265C2" w:rsidRPr="00F265C2" w:rsidRDefault="00F265C2" w:rsidP="00F265C2">
      <w:pPr>
        <w:pStyle w:val="ConsPlusTitle"/>
        <w:ind w:firstLine="708"/>
        <w:jc w:val="both"/>
        <w:rPr>
          <w:rFonts w:ascii="Times New Roman" w:hAnsi="Times New Roman" w:cs="Times New Roman"/>
          <w:b w:val="0"/>
          <w:sz w:val="28"/>
          <w:szCs w:val="28"/>
        </w:rPr>
      </w:pPr>
      <w:r w:rsidRPr="00F265C2">
        <w:rPr>
          <w:rFonts w:ascii="Times New Roman" w:hAnsi="Times New Roman" w:cs="Times New Roman"/>
          <w:b w:val="0"/>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265C2" w:rsidRPr="00F265C2" w:rsidRDefault="00F265C2" w:rsidP="00F265C2">
      <w:pPr>
        <w:pStyle w:val="ConsPlusTitle"/>
        <w:ind w:firstLine="708"/>
        <w:jc w:val="both"/>
        <w:rPr>
          <w:rFonts w:ascii="Times New Roman" w:eastAsia="Times New Roman" w:hAnsi="Times New Roman" w:cs="Times New Roman"/>
          <w:b w:val="0"/>
          <w:bCs w:val="0"/>
          <w:sz w:val="28"/>
          <w:szCs w:val="28"/>
        </w:rPr>
      </w:pPr>
      <w:r w:rsidRPr="00F265C2">
        <w:rPr>
          <w:rFonts w:ascii="Times New Roman" w:hAnsi="Times New Roman" w:cs="Times New Roman"/>
          <w:b w:val="0"/>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уполномоченного органа для принятия решения о проведении контрольных (надзорных) мероприятий.</w:t>
      </w:r>
    </w:p>
    <w:p w:rsidR="00AE6C0A" w:rsidRDefault="00AE6C0A" w:rsidP="00AE6C0A">
      <w:pPr>
        <w:autoSpaceDE w:val="0"/>
        <w:autoSpaceDN w:val="0"/>
        <w:adjustRightInd w:val="0"/>
        <w:spacing w:after="0" w:line="240" w:lineRule="auto"/>
        <w:jc w:val="both"/>
        <w:rPr>
          <w:rFonts w:ascii="Arial" w:hAnsi="Arial" w:cs="Arial"/>
          <w:sz w:val="20"/>
          <w:szCs w:val="20"/>
        </w:rPr>
      </w:pPr>
    </w:p>
    <w:p w:rsidR="00AE6C0A" w:rsidRPr="0019721C" w:rsidRDefault="00AE6C0A" w:rsidP="00AE6C0A">
      <w:pPr>
        <w:autoSpaceDE w:val="0"/>
        <w:autoSpaceDN w:val="0"/>
        <w:adjustRightInd w:val="0"/>
        <w:spacing w:line="240" w:lineRule="auto"/>
        <w:ind w:firstLine="540"/>
        <w:jc w:val="both"/>
        <w:rPr>
          <w:rFonts w:ascii="Times New Roman" w:hAnsi="Times New Roman" w:cs="Times New Roman"/>
          <w:b/>
          <w:bCs/>
          <w:sz w:val="28"/>
          <w:szCs w:val="28"/>
        </w:rPr>
      </w:pPr>
      <w:r w:rsidRPr="0019721C">
        <w:rPr>
          <w:rFonts w:ascii="Times New Roman" w:hAnsi="Times New Roman" w:cs="Times New Roman"/>
          <w:b/>
          <w:bCs/>
          <w:sz w:val="28"/>
          <w:szCs w:val="28"/>
        </w:rPr>
        <w:t>Статья 3. Порядок организации и осуществления муниципального контроля в сфере благоустройства</w:t>
      </w:r>
    </w:p>
    <w:p w:rsidR="00AE6C0A" w:rsidRPr="00766F2B" w:rsidRDefault="00AE6C0A" w:rsidP="00AE6C0A">
      <w:pPr>
        <w:autoSpaceDE w:val="0"/>
        <w:autoSpaceDN w:val="0"/>
        <w:adjustRightInd w:val="0"/>
        <w:spacing w:after="0" w:line="240" w:lineRule="auto"/>
        <w:ind w:firstLine="540"/>
        <w:jc w:val="both"/>
        <w:rPr>
          <w:rFonts w:ascii="Times New Roman" w:hAnsi="Times New Roman" w:cs="Times New Roman"/>
          <w:sz w:val="28"/>
          <w:szCs w:val="28"/>
        </w:rPr>
      </w:pP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целях управления рисками причинения вреда (ущерба) при осуществлении муниципального контроля в сфере благоустройства объекты контроля подлежат отнесению к одной из следующих категорий риска причинения вреда (ущерба) (далее - категории риска):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а) среднего риска;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б) умеренного риска;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низкого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уполномоченным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 xml:space="preserve">Отнесение объекта контроля к одной из категорий риска осуществляется уполномоченным органом на основе сопоставления его характеристик с утвержденными критериями риска. </w:t>
      </w:r>
      <w:hyperlink w:anchor="Par370" w:history="1">
        <w:r w:rsidRPr="00766F2B">
          <w:rPr>
            <w:rFonts w:ascii="Times New Roman" w:hAnsi="Times New Roman" w:cs="Times New Roman"/>
            <w:color w:val="000000" w:themeColor="text1"/>
            <w:sz w:val="28"/>
            <w:szCs w:val="28"/>
          </w:rPr>
          <w:t>Критерии</w:t>
        </w:r>
      </w:hyperlink>
      <w:r w:rsidRPr="00766F2B">
        <w:rPr>
          <w:rFonts w:ascii="Times New Roman" w:hAnsi="Times New Roman" w:cs="Times New Roman"/>
          <w:color w:val="000000" w:themeColor="text1"/>
          <w:sz w:val="28"/>
          <w:szCs w:val="28"/>
        </w:rPr>
        <w:t xml:space="preserve"> отнесения объектов контроля к категориям риска в рамках осуществления муниципального контроля в сфере благоустройства указанные в приложении 3 к настоящему Положению.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случае, если объект контроля не отнесен уполномоченным органом к определенной категории риска, он считается отнесенным к категории низкого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Проведение мероприятий в зависимости от присвоенной категории риска осуществляется со следующей периодичностью: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для объектов контроля, отнесенных к категории среднего или умеренного риска, - один профилактический визит в два года, если Правительством Российской Федерации не установлена иная периодичность проведения обязательных профилактических визитов по муниципальному контролю в сфере благоустройства для объектов контроля, отнесенных к категории среднего риска.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2) в отношении объектов контроля, отнесенных к категориям среднего и умеренного риска, плановые контрольные мероприятия не проводятся. Федеральным </w:t>
      </w:r>
      <w:hyperlink r:id="rId12" w:history="1">
        <w:r w:rsidRPr="00766F2B">
          <w:rPr>
            <w:rFonts w:ascii="Times New Roman" w:hAnsi="Times New Roman" w:cs="Times New Roman"/>
            <w:color w:val="000000" w:themeColor="text1"/>
            <w:sz w:val="28"/>
            <w:szCs w:val="28"/>
          </w:rPr>
          <w:t>законом</w:t>
        </w:r>
      </w:hyperlink>
      <w:r w:rsidRPr="00766F2B">
        <w:rPr>
          <w:rFonts w:ascii="Times New Roman" w:hAnsi="Times New Roman" w:cs="Times New Roman"/>
          <w:color w:val="000000" w:themeColor="text1"/>
          <w:sz w:val="28"/>
          <w:szCs w:val="28"/>
        </w:rPr>
        <w:t xml:space="preserve">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3) 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2. Контрольные мероприятия проводятся по основаниям, предусмотренным </w:t>
      </w:r>
      <w:hyperlink r:id="rId13" w:history="1">
        <w:r w:rsidRPr="00766F2B">
          <w:rPr>
            <w:rFonts w:ascii="Times New Roman" w:hAnsi="Times New Roman" w:cs="Times New Roman"/>
            <w:color w:val="000000" w:themeColor="text1"/>
            <w:sz w:val="28"/>
            <w:szCs w:val="28"/>
          </w:rPr>
          <w:t>частью 1 статьи 57</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за исключением случаев, указанных в </w:t>
      </w:r>
      <w:hyperlink r:id="rId14" w:history="1">
        <w:r w:rsidRPr="00766F2B">
          <w:rPr>
            <w:rFonts w:ascii="Times New Roman" w:hAnsi="Times New Roman" w:cs="Times New Roman"/>
            <w:color w:val="000000" w:themeColor="text1"/>
            <w:sz w:val="28"/>
            <w:szCs w:val="28"/>
          </w:rPr>
          <w:t>части 2 статьи 57</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Контрольные мероприятия проводятся в виде: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инспекционного визита;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рейдового осмотра;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3) документарной проверки;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4) выездной проверки.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3.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766F2B">
        <w:rPr>
          <w:rFonts w:ascii="Times New Roman" w:hAnsi="Times New Roman" w:cs="Times New Roman"/>
          <w:sz w:val="28"/>
          <w:szCs w:val="28"/>
        </w:rPr>
        <w:t>«</w:t>
      </w:r>
      <w:r w:rsidRPr="00766F2B">
        <w:rPr>
          <w:rFonts w:ascii="Times New Roman" w:hAnsi="Times New Roman" w:cs="Times New Roman"/>
          <w:sz w:val="28"/>
          <w:szCs w:val="28"/>
        </w:rPr>
        <w:t>Инспектор</w:t>
      </w:r>
      <w:r w:rsidR="00766F2B">
        <w:rPr>
          <w:rFonts w:ascii="Times New Roman" w:hAnsi="Times New Roman" w:cs="Times New Roman"/>
          <w:sz w:val="28"/>
          <w:szCs w:val="28"/>
        </w:rPr>
        <w:t>»</w:t>
      </w:r>
      <w:r w:rsidRPr="00766F2B">
        <w:rPr>
          <w:rFonts w:ascii="Times New Roman" w:hAnsi="Times New Roman" w:cs="Times New Roman"/>
          <w:sz w:val="28"/>
          <w:szCs w:val="28"/>
        </w:rPr>
        <w:t>.</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ходе инспекционного визита могут совершаться следующие контрольные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2) опрос;</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3) получение письменных объяснений;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4) инструментальное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объекта.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5"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16"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17"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18" w:history="1">
        <w:r w:rsidRPr="00766F2B">
          <w:rPr>
            <w:rFonts w:ascii="Times New Roman" w:hAnsi="Times New Roman" w:cs="Times New Roman"/>
            <w:color w:val="000000" w:themeColor="text1"/>
            <w:sz w:val="28"/>
            <w:szCs w:val="28"/>
          </w:rPr>
          <w:t>8 части 1</w:t>
        </w:r>
      </w:hyperlink>
      <w:r w:rsidRPr="00766F2B">
        <w:rPr>
          <w:rFonts w:ascii="Times New Roman" w:hAnsi="Times New Roman" w:cs="Times New Roman"/>
          <w:color w:val="000000" w:themeColor="text1"/>
          <w:sz w:val="28"/>
          <w:szCs w:val="28"/>
        </w:rPr>
        <w:t xml:space="preserve">, </w:t>
      </w:r>
      <w:hyperlink r:id="rId19" w:history="1">
        <w:r w:rsidRPr="00766F2B">
          <w:rPr>
            <w:rFonts w:ascii="Times New Roman" w:hAnsi="Times New Roman" w:cs="Times New Roman"/>
            <w:color w:val="000000" w:themeColor="text1"/>
            <w:sz w:val="28"/>
            <w:szCs w:val="28"/>
          </w:rPr>
          <w:t>частью 3 статьи 57</w:t>
        </w:r>
      </w:hyperlink>
      <w:r w:rsidRPr="00766F2B">
        <w:rPr>
          <w:rFonts w:ascii="Times New Roman" w:hAnsi="Times New Roman" w:cs="Times New Roman"/>
          <w:color w:val="000000" w:themeColor="text1"/>
          <w:sz w:val="28"/>
          <w:szCs w:val="28"/>
        </w:rPr>
        <w:t xml:space="preserve"> и </w:t>
      </w:r>
      <w:hyperlink r:id="rId20" w:history="1">
        <w:r w:rsidRPr="00766F2B">
          <w:rPr>
            <w:rFonts w:ascii="Times New Roman" w:hAnsi="Times New Roman" w:cs="Times New Roman"/>
            <w:color w:val="000000" w:themeColor="text1"/>
            <w:sz w:val="28"/>
            <w:szCs w:val="28"/>
          </w:rPr>
          <w:t>частью 12 статьи 66</w:t>
        </w:r>
      </w:hyperlink>
      <w:r w:rsidRPr="00766F2B">
        <w:rPr>
          <w:rFonts w:ascii="Times New Roman" w:hAnsi="Times New Roman" w:cs="Times New Roman"/>
          <w:sz w:val="28"/>
          <w:szCs w:val="28"/>
        </w:rPr>
        <w:t xml:space="preserve"> Федерального закона N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4.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объектов контроля, которыми владеют, пользуются или управляют несколько лиц, находящиеся на территории, на которой расположено несколько контролируемых лиц.</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766F2B">
        <w:rPr>
          <w:rFonts w:ascii="Times New Roman" w:hAnsi="Times New Roman" w:cs="Times New Roman"/>
          <w:sz w:val="28"/>
          <w:szCs w:val="28"/>
        </w:rPr>
        <w:t>«</w:t>
      </w:r>
      <w:r w:rsidRPr="00766F2B">
        <w:rPr>
          <w:rFonts w:ascii="Times New Roman" w:hAnsi="Times New Roman" w:cs="Times New Roman"/>
          <w:sz w:val="28"/>
          <w:szCs w:val="28"/>
        </w:rPr>
        <w:t>Инспектор</w:t>
      </w:r>
      <w:r w:rsidR="00766F2B">
        <w:rPr>
          <w:rFonts w:ascii="Times New Roman" w:hAnsi="Times New Roman" w:cs="Times New Roman"/>
          <w:sz w:val="28"/>
          <w:szCs w:val="28"/>
        </w:rPr>
        <w:t>»</w:t>
      </w:r>
      <w:r w:rsidRPr="00766F2B">
        <w:rPr>
          <w:rFonts w:ascii="Times New Roman" w:hAnsi="Times New Roman" w:cs="Times New Roman"/>
          <w:sz w:val="28"/>
          <w:szCs w:val="28"/>
        </w:rPr>
        <w:t>.</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Рейдовый осмотр может проводиться в форме совместного (межведомственного) контрольного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ходе рейдового осмотра могут совершаться следующие контрольные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lastRenderedPageBreak/>
        <w:t>2) досмотр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3) опрос;</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4) получение письменных объяснений;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5) истребование документов;</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6) инструментальное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При проведении рейдового осмотра инспекторы вправе взаимодействовать с находящимися на производственных объектах лицами.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21"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22"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23"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24" w:history="1">
        <w:r w:rsidRPr="00766F2B">
          <w:rPr>
            <w:rFonts w:ascii="Times New Roman" w:hAnsi="Times New Roman" w:cs="Times New Roman"/>
            <w:color w:val="000000" w:themeColor="text1"/>
            <w:sz w:val="28"/>
            <w:szCs w:val="28"/>
          </w:rPr>
          <w:t>8 части 1</w:t>
        </w:r>
      </w:hyperlink>
      <w:r w:rsidRPr="00766F2B">
        <w:rPr>
          <w:rFonts w:ascii="Times New Roman" w:hAnsi="Times New Roman" w:cs="Times New Roman"/>
          <w:color w:val="000000" w:themeColor="text1"/>
          <w:sz w:val="28"/>
          <w:szCs w:val="28"/>
        </w:rPr>
        <w:t xml:space="preserve">, </w:t>
      </w:r>
      <w:hyperlink r:id="rId25" w:history="1">
        <w:r w:rsidRPr="00766F2B">
          <w:rPr>
            <w:rFonts w:ascii="Times New Roman" w:hAnsi="Times New Roman" w:cs="Times New Roman"/>
            <w:color w:val="000000" w:themeColor="text1"/>
            <w:sz w:val="28"/>
            <w:szCs w:val="28"/>
          </w:rPr>
          <w:t>частью 3 статьи 57</w:t>
        </w:r>
      </w:hyperlink>
      <w:r w:rsidRPr="00766F2B">
        <w:rPr>
          <w:rFonts w:ascii="Times New Roman" w:hAnsi="Times New Roman" w:cs="Times New Roman"/>
          <w:color w:val="000000" w:themeColor="text1"/>
          <w:sz w:val="28"/>
          <w:szCs w:val="28"/>
        </w:rPr>
        <w:t xml:space="preserve"> и </w:t>
      </w:r>
      <w:hyperlink r:id="rId26" w:history="1">
        <w:r w:rsidRPr="00766F2B">
          <w:rPr>
            <w:rFonts w:ascii="Times New Roman" w:hAnsi="Times New Roman" w:cs="Times New Roman"/>
            <w:color w:val="000000" w:themeColor="text1"/>
            <w:sz w:val="28"/>
            <w:szCs w:val="28"/>
          </w:rPr>
          <w:t>частью 12 статьи 66</w:t>
        </w:r>
      </w:hyperlink>
      <w:r w:rsidRPr="00766F2B">
        <w:rPr>
          <w:rFonts w:ascii="Times New Roman" w:hAnsi="Times New Roman" w:cs="Times New Roman"/>
          <w:color w:val="000000" w:themeColor="text1"/>
          <w:sz w:val="28"/>
          <w:szCs w:val="28"/>
        </w:rPr>
        <w:t xml:space="preserve"> Федерального за</w:t>
      </w:r>
      <w:r w:rsidRPr="00766F2B">
        <w:rPr>
          <w:rFonts w:ascii="Times New Roman" w:hAnsi="Times New Roman" w:cs="Times New Roman"/>
          <w:sz w:val="28"/>
          <w:szCs w:val="28"/>
        </w:rPr>
        <w:t>кона N 248-ФЗ.</w:t>
      </w:r>
    </w:p>
    <w:p w:rsidR="00AE6C0A" w:rsidRPr="0022033C"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22033C">
        <w:rPr>
          <w:rFonts w:ascii="Times New Roman" w:hAnsi="Times New Roman" w:cs="Times New Roman"/>
          <w:sz w:val="28"/>
          <w:szCs w:val="28"/>
        </w:rPr>
        <w:t>5. Под документарной проверкой понимается контрольное мероприятие, которое проводится по месту нахождения уполномоченного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уполномоченного органа.</w:t>
      </w:r>
    </w:p>
    <w:p w:rsidR="0022033C" w:rsidRDefault="0022033C" w:rsidP="0022033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AE6C0A" w:rsidRPr="0022033C"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033C">
        <w:rPr>
          <w:rFonts w:ascii="Times New Roman" w:hAnsi="Times New Roman" w:cs="Times New Roman"/>
          <w:color w:val="000000" w:themeColor="text1"/>
          <w:sz w:val="28"/>
          <w:szCs w:val="28"/>
        </w:rPr>
        <w:t>1) получение письменных объяснений;</w:t>
      </w:r>
    </w:p>
    <w:p w:rsidR="0022033C" w:rsidRPr="0022033C" w:rsidRDefault="00AE6C0A" w:rsidP="0022033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033C">
        <w:rPr>
          <w:rFonts w:ascii="Times New Roman" w:hAnsi="Times New Roman" w:cs="Times New Roman"/>
          <w:color w:val="000000" w:themeColor="text1"/>
          <w:sz w:val="28"/>
          <w:szCs w:val="28"/>
        </w:rPr>
        <w:t>2) истребование документов</w:t>
      </w:r>
      <w:r w:rsidR="0022033C" w:rsidRPr="0022033C">
        <w:rPr>
          <w:rFonts w:ascii="Times New Roman" w:hAnsi="Times New Roman" w:cs="Times New Roman"/>
          <w:color w:val="000000" w:themeColor="text1"/>
          <w:sz w:val="28"/>
          <w:szCs w:val="28"/>
        </w:rPr>
        <w:t>;</w:t>
      </w:r>
    </w:p>
    <w:p w:rsidR="0022033C" w:rsidRDefault="0022033C" w:rsidP="0022033C">
      <w:pPr>
        <w:autoSpaceDE w:val="0"/>
        <w:autoSpaceDN w:val="0"/>
        <w:adjustRightInd w:val="0"/>
        <w:spacing w:after="0" w:line="240" w:lineRule="auto"/>
        <w:ind w:firstLine="540"/>
        <w:jc w:val="both"/>
        <w:rPr>
          <w:rFonts w:ascii="Times New Roman" w:hAnsi="Times New Roman" w:cs="Times New Roman"/>
          <w:sz w:val="28"/>
          <w:szCs w:val="28"/>
        </w:rPr>
      </w:pPr>
      <w:r w:rsidRPr="0022033C">
        <w:rPr>
          <w:rFonts w:ascii="Times New Roman" w:hAnsi="Times New Roman" w:cs="Times New Roman"/>
          <w:color w:val="000000" w:themeColor="text1"/>
          <w:sz w:val="28"/>
          <w:szCs w:val="28"/>
        </w:rPr>
        <w:t>3)</w:t>
      </w:r>
      <w:r>
        <w:rPr>
          <w:rFonts w:ascii="Times New Roman" w:hAnsi="Times New Roman" w:cs="Times New Roman"/>
          <w:sz w:val="28"/>
          <w:szCs w:val="28"/>
        </w:rPr>
        <w:t xml:space="preserve"> экспертиза.</w:t>
      </w:r>
    </w:p>
    <w:p w:rsidR="00AE6C0A" w:rsidRPr="0022033C"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033C">
        <w:rPr>
          <w:rFonts w:ascii="Times New Roman" w:hAnsi="Times New Roman" w:cs="Times New Roman"/>
          <w:color w:val="000000" w:themeColor="text1"/>
          <w:sz w:val="28"/>
          <w:szCs w:val="28"/>
        </w:rPr>
        <w:t xml:space="preserve">Решение о проведении документарной проверки принимается </w:t>
      </w:r>
      <w:r w:rsidR="00766F2B" w:rsidRPr="0022033C">
        <w:rPr>
          <w:rFonts w:ascii="Times New Roman" w:hAnsi="Times New Roman" w:cs="Times New Roman"/>
          <w:color w:val="000000" w:themeColor="text1"/>
          <w:sz w:val="28"/>
          <w:szCs w:val="28"/>
        </w:rPr>
        <w:t xml:space="preserve">Главой администрации </w:t>
      </w:r>
      <w:r w:rsidR="00766F2B" w:rsidRPr="0022033C">
        <w:rPr>
          <w:rFonts w:ascii="Times New Roman" w:eastAsia="Times New Roman" w:hAnsi="Times New Roman"/>
          <w:kern w:val="3"/>
          <w:sz w:val="28"/>
          <w:szCs w:val="28"/>
          <w:lang w:eastAsia="ru-RU"/>
        </w:rPr>
        <w:t>муниципального образования «</w:t>
      </w:r>
      <w:proofErr w:type="spellStart"/>
      <w:r w:rsidR="00766F2B" w:rsidRPr="0022033C">
        <w:rPr>
          <w:rFonts w:ascii="Times New Roman" w:eastAsia="Times New Roman" w:hAnsi="Times New Roman"/>
          <w:kern w:val="3"/>
          <w:sz w:val="28"/>
          <w:szCs w:val="28"/>
          <w:lang w:eastAsia="ru-RU"/>
        </w:rPr>
        <w:t>Тиинское</w:t>
      </w:r>
      <w:proofErr w:type="spellEnd"/>
      <w:r w:rsidR="00766F2B" w:rsidRPr="0022033C">
        <w:rPr>
          <w:rFonts w:ascii="Times New Roman" w:eastAsia="Times New Roman" w:hAnsi="Times New Roman"/>
          <w:kern w:val="3"/>
          <w:sz w:val="28"/>
          <w:szCs w:val="28"/>
          <w:lang w:eastAsia="ru-RU"/>
        </w:rPr>
        <w:t xml:space="preserve"> сельское поселение» </w:t>
      </w:r>
      <w:proofErr w:type="spellStart"/>
      <w:r w:rsidR="00766F2B" w:rsidRPr="0022033C">
        <w:rPr>
          <w:rFonts w:ascii="Times New Roman" w:eastAsia="Times New Roman" w:hAnsi="Times New Roman"/>
          <w:kern w:val="3"/>
          <w:sz w:val="28"/>
          <w:szCs w:val="28"/>
          <w:lang w:eastAsia="ru-RU"/>
        </w:rPr>
        <w:t>Мелекесского</w:t>
      </w:r>
      <w:proofErr w:type="spellEnd"/>
      <w:r w:rsidR="00766F2B" w:rsidRPr="0022033C">
        <w:rPr>
          <w:rFonts w:ascii="Times New Roman" w:eastAsia="Times New Roman" w:hAnsi="Times New Roman"/>
          <w:kern w:val="3"/>
          <w:sz w:val="28"/>
          <w:szCs w:val="28"/>
          <w:lang w:eastAsia="ru-RU"/>
        </w:rPr>
        <w:t xml:space="preserve"> района Ульяновской области</w:t>
      </w:r>
      <w:r w:rsidR="00766F2B" w:rsidRPr="0022033C">
        <w:rPr>
          <w:rFonts w:ascii="Times New Roman" w:hAnsi="Times New Roman" w:cs="Times New Roman"/>
          <w:color w:val="000000" w:themeColor="text1"/>
          <w:sz w:val="28"/>
          <w:szCs w:val="28"/>
        </w:rPr>
        <w:t xml:space="preserve"> (далее по тексту – Глава администрации поселения)</w:t>
      </w:r>
      <w:r w:rsidRPr="0022033C">
        <w:rPr>
          <w:rFonts w:ascii="Times New Roman" w:hAnsi="Times New Roman" w:cs="Times New Roman"/>
          <w:color w:val="000000" w:themeColor="text1"/>
          <w:sz w:val="28"/>
          <w:szCs w:val="28"/>
        </w:rPr>
        <w:t>.</w:t>
      </w:r>
    </w:p>
    <w:p w:rsidR="00AE6C0A" w:rsidRPr="0022033C"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033C">
        <w:rPr>
          <w:rFonts w:ascii="Times New Roman" w:hAnsi="Times New Roman" w:cs="Times New Roman"/>
          <w:color w:val="000000" w:themeColor="text1"/>
          <w:sz w:val="28"/>
          <w:szCs w:val="28"/>
        </w:rPr>
        <w:t xml:space="preserve">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w:t>
      </w:r>
      <w:r w:rsidRPr="0022033C">
        <w:rPr>
          <w:rFonts w:ascii="Times New Roman" w:hAnsi="Times New Roman" w:cs="Times New Roman"/>
          <w:color w:val="000000" w:themeColor="text1"/>
          <w:sz w:val="28"/>
          <w:szCs w:val="28"/>
        </w:rPr>
        <w:lastRenderedPageBreak/>
        <w:t>правонарушениях и иные документы о результатах, осуществленного в отношении этих контролируемых лиц муниципального контроля в сфере благоустройства.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2033C">
        <w:rPr>
          <w:rFonts w:ascii="Times New Roman" w:hAnsi="Times New Roman" w:cs="Times New Roman"/>
          <w:color w:val="000000" w:themeColor="text1"/>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Срок проведения документарной проверки не может превышать 10 рабочих дней. На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7"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28"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29"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30" w:history="1">
        <w:r w:rsidRPr="00766F2B">
          <w:rPr>
            <w:rFonts w:ascii="Times New Roman" w:hAnsi="Times New Roman" w:cs="Times New Roman"/>
            <w:color w:val="000000" w:themeColor="text1"/>
            <w:sz w:val="28"/>
            <w:szCs w:val="28"/>
          </w:rPr>
          <w:t>8 части 1 статьи 57</w:t>
        </w:r>
      </w:hyperlink>
      <w:r w:rsidRPr="00766F2B">
        <w:rPr>
          <w:rFonts w:ascii="Times New Roman" w:hAnsi="Times New Roman" w:cs="Times New Roman"/>
          <w:color w:val="000000" w:themeColor="text1"/>
          <w:sz w:val="28"/>
          <w:szCs w:val="28"/>
        </w:rPr>
        <w:t xml:space="preserve"> Федерального закона N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6.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ходе выездной проверки могут совершаться следующие контрольные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опрос;</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3) получение письменных объяснений;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4) истребование документов;</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5) инструментальное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Выездная проверка проводится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31" w:history="1">
        <w:r w:rsidRPr="00766F2B">
          <w:rPr>
            <w:rFonts w:ascii="Times New Roman" w:hAnsi="Times New Roman" w:cs="Times New Roman"/>
            <w:color w:val="000000" w:themeColor="text1"/>
            <w:sz w:val="28"/>
            <w:szCs w:val="28"/>
          </w:rPr>
          <w:t>статьей 21</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66F2B">
        <w:rPr>
          <w:rFonts w:ascii="Times New Roman" w:hAnsi="Times New Roman" w:cs="Times New Roman"/>
          <w:color w:val="000000" w:themeColor="text1"/>
          <w:sz w:val="28"/>
          <w:szCs w:val="28"/>
        </w:rPr>
        <w:t>микропредприятия</w:t>
      </w:r>
      <w:proofErr w:type="spellEnd"/>
      <w:r w:rsidRPr="00766F2B">
        <w:rPr>
          <w:rFonts w:ascii="Times New Roman" w:hAnsi="Times New Roman" w:cs="Times New Roman"/>
          <w:color w:val="000000" w:themeColor="text1"/>
          <w:sz w:val="28"/>
          <w:szCs w:val="28"/>
        </w:rPr>
        <w:t>.</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2" w:history="1">
        <w:r w:rsidRPr="00766F2B">
          <w:rPr>
            <w:rFonts w:ascii="Times New Roman" w:hAnsi="Times New Roman" w:cs="Times New Roman"/>
            <w:color w:val="000000" w:themeColor="text1"/>
            <w:sz w:val="28"/>
            <w:szCs w:val="28"/>
          </w:rPr>
          <w:t>пунктами 3</w:t>
        </w:r>
      </w:hyperlink>
      <w:r w:rsidRPr="00766F2B">
        <w:rPr>
          <w:rFonts w:ascii="Times New Roman" w:hAnsi="Times New Roman" w:cs="Times New Roman"/>
          <w:color w:val="000000" w:themeColor="text1"/>
          <w:sz w:val="28"/>
          <w:szCs w:val="28"/>
        </w:rPr>
        <w:t xml:space="preserve">, </w:t>
      </w:r>
      <w:hyperlink r:id="rId33" w:history="1">
        <w:r w:rsidRPr="00766F2B">
          <w:rPr>
            <w:rFonts w:ascii="Times New Roman" w:hAnsi="Times New Roman" w:cs="Times New Roman"/>
            <w:color w:val="000000" w:themeColor="text1"/>
            <w:sz w:val="28"/>
            <w:szCs w:val="28"/>
          </w:rPr>
          <w:t>4</w:t>
        </w:r>
      </w:hyperlink>
      <w:r w:rsidRPr="00766F2B">
        <w:rPr>
          <w:rFonts w:ascii="Times New Roman" w:hAnsi="Times New Roman" w:cs="Times New Roman"/>
          <w:color w:val="000000" w:themeColor="text1"/>
          <w:sz w:val="28"/>
          <w:szCs w:val="28"/>
        </w:rPr>
        <w:t xml:space="preserve">, </w:t>
      </w:r>
      <w:hyperlink r:id="rId34" w:history="1">
        <w:r w:rsidRPr="00766F2B">
          <w:rPr>
            <w:rFonts w:ascii="Times New Roman" w:hAnsi="Times New Roman" w:cs="Times New Roman"/>
            <w:color w:val="000000" w:themeColor="text1"/>
            <w:sz w:val="28"/>
            <w:szCs w:val="28"/>
          </w:rPr>
          <w:t>6</w:t>
        </w:r>
      </w:hyperlink>
      <w:r w:rsidRPr="00766F2B">
        <w:rPr>
          <w:rFonts w:ascii="Times New Roman" w:hAnsi="Times New Roman" w:cs="Times New Roman"/>
          <w:color w:val="000000" w:themeColor="text1"/>
          <w:sz w:val="28"/>
          <w:szCs w:val="28"/>
        </w:rPr>
        <w:t xml:space="preserve">, </w:t>
      </w:r>
      <w:hyperlink r:id="rId35" w:history="1">
        <w:r w:rsidRPr="00766F2B">
          <w:rPr>
            <w:rFonts w:ascii="Times New Roman" w:hAnsi="Times New Roman" w:cs="Times New Roman"/>
            <w:color w:val="000000" w:themeColor="text1"/>
            <w:sz w:val="28"/>
            <w:szCs w:val="28"/>
          </w:rPr>
          <w:t>8 части 1</w:t>
        </w:r>
      </w:hyperlink>
      <w:r w:rsidRPr="00766F2B">
        <w:rPr>
          <w:rFonts w:ascii="Times New Roman" w:hAnsi="Times New Roman" w:cs="Times New Roman"/>
          <w:color w:val="000000" w:themeColor="text1"/>
          <w:sz w:val="28"/>
          <w:szCs w:val="28"/>
        </w:rPr>
        <w:t xml:space="preserve">, </w:t>
      </w:r>
      <w:hyperlink r:id="rId36" w:history="1">
        <w:r w:rsidRPr="00766F2B">
          <w:rPr>
            <w:rFonts w:ascii="Times New Roman" w:hAnsi="Times New Roman" w:cs="Times New Roman"/>
            <w:color w:val="000000" w:themeColor="text1"/>
            <w:sz w:val="28"/>
            <w:szCs w:val="28"/>
          </w:rPr>
          <w:t>частью 3 статьи 57</w:t>
        </w:r>
      </w:hyperlink>
      <w:r w:rsidRPr="00766F2B">
        <w:rPr>
          <w:rFonts w:ascii="Times New Roman" w:hAnsi="Times New Roman" w:cs="Times New Roman"/>
          <w:color w:val="000000" w:themeColor="text1"/>
          <w:sz w:val="28"/>
          <w:szCs w:val="28"/>
        </w:rPr>
        <w:t xml:space="preserve"> и </w:t>
      </w:r>
      <w:hyperlink r:id="rId37" w:history="1">
        <w:r w:rsidRPr="00766F2B">
          <w:rPr>
            <w:rFonts w:ascii="Times New Roman" w:hAnsi="Times New Roman" w:cs="Times New Roman"/>
            <w:color w:val="000000" w:themeColor="text1"/>
            <w:sz w:val="28"/>
            <w:szCs w:val="28"/>
          </w:rPr>
          <w:t>частями 12</w:t>
        </w:r>
      </w:hyperlink>
      <w:r w:rsidRPr="00766F2B">
        <w:rPr>
          <w:rFonts w:ascii="Times New Roman" w:hAnsi="Times New Roman" w:cs="Times New Roman"/>
          <w:color w:val="000000" w:themeColor="text1"/>
          <w:sz w:val="28"/>
          <w:szCs w:val="28"/>
        </w:rPr>
        <w:t xml:space="preserve"> и </w:t>
      </w:r>
      <w:hyperlink r:id="rId38" w:history="1">
        <w:r w:rsidRPr="00766F2B">
          <w:rPr>
            <w:rFonts w:ascii="Times New Roman" w:hAnsi="Times New Roman" w:cs="Times New Roman"/>
            <w:color w:val="000000" w:themeColor="text1"/>
            <w:sz w:val="28"/>
            <w:szCs w:val="28"/>
          </w:rPr>
          <w:t>12.1 статьи 66</w:t>
        </w:r>
      </w:hyperlink>
      <w:r w:rsidRPr="00766F2B">
        <w:rPr>
          <w:rFonts w:ascii="Times New Roman" w:hAnsi="Times New Roman" w:cs="Times New Roman"/>
          <w:color w:val="000000" w:themeColor="text1"/>
          <w:sz w:val="28"/>
          <w:szCs w:val="28"/>
        </w:rPr>
        <w:t xml:space="preserve"> Федерального закона </w:t>
      </w:r>
      <w:r w:rsidR="00766F2B" w:rsidRP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7. Без взаимодействия с контролируемым лицом проводятся следующие контрольные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наблюдение за соблюдением обязательных требований (мониторинг безопасности);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2) выездное обследование.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 xml:space="preserve">Контрольные мероприятия без взаимодействия с контролируемым лицом проводятся должностными лицами уполномоченного органа на основании заданий </w:t>
      </w:r>
      <w:r w:rsidR="00766F2B">
        <w:rPr>
          <w:rFonts w:ascii="Times New Roman" w:hAnsi="Times New Roman" w:cs="Times New Roman"/>
          <w:sz w:val="28"/>
          <w:szCs w:val="28"/>
        </w:rPr>
        <w:t>Главы администрации поселения</w:t>
      </w:r>
      <w:r w:rsidRPr="00766F2B">
        <w:rPr>
          <w:rFonts w:ascii="Times New Roman" w:hAnsi="Times New Roman" w:cs="Times New Roman"/>
          <w:sz w:val="28"/>
          <w:szCs w:val="28"/>
        </w:rPr>
        <w:t xml:space="preserve"> о проведении контрольного мероприятия без взаимодействия с контролируемым лицом (далее по тексту - задание).</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В задании указываются: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1) наименование уполномоченного органа;</w:t>
      </w:r>
    </w:p>
    <w:p w:rsid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2) наименование юридического лица или фамилия, имя, отчество (при наличии) индивидуального предпринимателя, в отношении которых проводятся мероприятия по контролю;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3) идентификационный номер налогоплательщика - юридического лица, индивидуального предпринимателя,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AE6C0A" w:rsidRPr="00766F2B" w:rsidRDefault="00AE6C0A" w:rsidP="00F265C2">
      <w:pPr>
        <w:autoSpaceDE w:val="0"/>
        <w:autoSpaceDN w:val="0"/>
        <w:adjustRightInd w:val="0"/>
        <w:spacing w:after="0" w:line="240" w:lineRule="auto"/>
        <w:ind w:firstLine="540"/>
        <w:jc w:val="both"/>
        <w:rPr>
          <w:rFonts w:ascii="Times New Roman" w:hAnsi="Times New Roman" w:cs="Times New Roman"/>
          <w:sz w:val="28"/>
          <w:szCs w:val="28"/>
        </w:rPr>
      </w:pPr>
      <w:r w:rsidRPr="00766F2B">
        <w:rPr>
          <w:rFonts w:ascii="Times New Roman" w:hAnsi="Times New Roman" w:cs="Times New Roman"/>
          <w:sz w:val="28"/>
          <w:szCs w:val="28"/>
        </w:rPr>
        <w:t>4) место нахождения юридического лица (его филиала, представительства, обособленного структурного подразделения) или место фактического осуществления деятельности индивидуальным предпринимателем;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5) фамилия, имя, отчество (при наличии), наименование должности должностного лица или должностных лиц уполномоченного органа, уполномоченных на проведение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6) вид муниципального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7) правовые основания проведения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8) вид контрольного мероприятия без взаимодействия с контролируемым лицом, предусмотренный настоящей частью;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9) цель проведения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10) даты начала и окончания проведения контрольного мероприятия без взаимодействия с контролируемым лицом.</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8. Наблюдение за соблюдением обязательных требований (мониторинг безопасности) осуществляется в соответствии с </w:t>
      </w:r>
      <w:hyperlink r:id="rId39" w:history="1">
        <w:r w:rsidRPr="00766F2B">
          <w:rPr>
            <w:rFonts w:ascii="Times New Roman" w:hAnsi="Times New Roman" w:cs="Times New Roman"/>
            <w:color w:val="000000" w:themeColor="text1"/>
            <w:sz w:val="28"/>
            <w:szCs w:val="28"/>
          </w:rPr>
          <w:t>частью 3 статьи 64</w:t>
        </w:r>
      </w:hyperlink>
      <w:r w:rsidRPr="00766F2B">
        <w:rPr>
          <w:rFonts w:ascii="Times New Roman" w:hAnsi="Times New Roman" w:cs="Times New Roman"/>
          <w:color w:val="000000" w:themeColor="text1"/>
          <w:sz w:val="28"/>
          <w:szCs w:val="28"/>
        </w:rPr>
        <w:t xml:space="preserve">, </w:t>
      </w:r>
      <w:hyperlink r:id="rId40" w:history="1">
        <w:r w:rsidRPr="00766F2B">
          <w:rPr>
            <w:rFonts w:ascii="Times New Roman" w:hAnsi="Times New Roman" w:cs="Times New Roman"/>
            <w:color w:val="000000" w:themeColor="text1"/>
            <w:sz w:val="28"/>
            <w:szCs w:val="28"/>
          </w:rPr>
          <w:t>статьей 74</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Интернет</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могут быть приняты следующие решения: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1) решение о проведении внепланового контрольного мероприятия в соответствии со </w:t>
      </w:r>
      <w:hyperlink r:id="rId41" w:history="1">
        <w:r w:rsidRPr="00766F2B">
          <w:rPr>
            <w:rFonts w:ascii="Times New Roman" w:hAnsi="Times New Roman" w:cs="Times New Roman"/>
            <w:color w:val="000000" w:themeColor="text1"/>
            <w:sz w:val="28"/>
            <w:szCs w:val="28"/>
          </w:rPr>
          <w:t>статьей 60</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 xml:space="preserve">№ </w:t>
      </w:r>
      <w:r w:rsidRPr="00766F2B">
        <w:rPr>
          <w:rFonts w:ascii="Times New Roman" w:hAnsi="Times New Roman" w:cs="Times New Roman"/>
          <w:color w:val="000000" w:themeColor="text1"/>
          <w:sz w:val="28"/>
          <w:szCs w:val="28"/>
        </w:rPr>
        <w:t>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решение об объявлении предостережения;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3) решение о выдаче предписания об устранении выявленных нарушений в порядке, предусмотренном </w:t>
      </w:r>
      <w:hyperlink r:id="rId42" w:history="1">
        <w:r w:rsidRPr="00766F2B">
          <w:rPr>
            <w:rFonts w:ascii="Times New Roman" w:hAnsi="Times New Roman" w:cs="Times New Roman"/>
            <w:color w:val="000000" w:themeColor="text1"/>
            <w:sz w:val="28"/>
            <w:szCs w:val="28"/>
          </w:rPr>
          <w:t>пунктом 1 части 2 статьи 90</w:t>
        </w:r>
      </w:hyperlink>
      <w:r w:rsidRPr="00766F2B">
        <w:rPr>
          <w:rFonts w:ascii="Times New Roman" w:hAnsi="Times New Roman" w:cs="Times New Roman"/>
          <w:color w:val="000000" w:themeColor="text1"/>
          <w:sz w:val="28"/>
          <w:szCs w:val="28"/>
        </w:rPr>
        <w:t xml:space="preserve"> Федерального закона </w:t>
      </w:r>
      <w:r w:rsidR="00766F2B">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43" w:history="1">
        <w:r w:rsidRPr="00766F2B">
          <w:rPr>
            <w:rFonts w:ascii="Times New Roman" w:hAnsi="Times New Roman" w:cs="Times New Roman"/>
            <w:color w:val="000000" w:themeColor="text1"/>
            <w:sz w:val="28"/>
            <w:szCs w:val="28"/>
          </w:rPr>
          <w:t>частью 3 статьи 90</w:t>
        </w:r>
      </w:hyperlink>
      <w:r w:rsidRPr="00766F2B">
        <w:rPr>
          <w:rFonts w:ascii="Times New Roman" w:hAnsi="Times New Roman" w:cs="Times New Roman"/>
          <w:color w:val="000000" w:themeColor="text1"/>
          <w:sz w:val="28"/>
          <w:szCs w:val="28"/>
        </w:rPr>
        <w:t xml:space="preserve"> Федеральн</w:t>
      </w:r>
      <w:r w:rsidR="00766F2B">
        <w:rPr>
          <w:rFonts w:ascii="Times New Roman" w:hAnsi="Times New Roman" w:cs="Times New Roman"/>
          <w:color w:val="000000" w:themeColor="text1"/>
          <w:sz w:val="28"/>
          <w:szCs w:val="28"/>
        </w:rPr>
        <w:t>ого закона №</w:t>
      </w:r>
      <w:r w:rsidRPr="00766F2B">
        <w:rPr>
          <w:rFonts w:ascii="Times New Roman" w:hAnsi="Times New Roman" w:cs="Times New Roman"/>
          <w:color w:val="000000" w:themeColor="text1"/>
          <w:sz w:val="28"/>
          <w:szCs w:val="28"/>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Задание выдается в случае наличия вероятности возникновения риска причинения вреда (ущерба) охраняемым законом ценностям от деятельности или результатов деятельности контролируемых лиц.</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Наблюдение за соблюдением обязательных требований в отношении неопределенного круга контролируемых лиц может проводиться на регулярной основе с установленной в задании на проведение наблюдения за соблюдением обязательных требований периодичностью.</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9.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 ходе выездного обследования могут совершаться следующие действия: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осмотр;</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2) инструментальное обследование (с применением видеозаписи).</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Выездное обследование проводится без информирования контролируемого лица.</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44" w:history="1">
        <w:r w:rsidRPr="00766F2B">
          <w:rPr>
            <w:rFonts w:ascii="Times New Roman" w:hAnsi="Times New Roman" w:cs="Times New Roman"/>
            <w:color w:val="000000" w:themeColor="text1"/>
            <w:sz w:val="28"/>
            <w:szCs w:val="28"/>
          </w:rPr>
          <w:t>пунктом 1 части 2 статьи 90</w:t>
        </w:r>
      </w:hyperlink>
      <w:r w:rsidRPr="00766F2B">
        <w:rPr>
          <w:rFonts w:ascii="Times New Roman" w:hAnsi="Times New Roman" w:cs="Times New Roman"/>
          <w:color w:val="000000" w:themeColor="text1"/>
          <w:sz w:val="28"/>
          <w:szCs w:val="28"/>
        </w:rPr>
        <w:t xml:space="preserve"> Федерального закона </w:t>
      </w:r>
      <w:r w:rsidR="00CF0B5E">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в случае указания такой возможности в федеральном законе о виде контроля, законе субъекта Российской Федерации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 xml:space="preserve">По результатам проведения выездного обследования не может быть принято решение, предусмотренное </w:t>
      </w:r>
      <w:hyperlink r:id="rId45" w:history="1">
        <w:r w:rsidRPr="00766F2B">
          <w:rPr>
            <w:rFonts w:ascii="Times New Roman" w:hAnsi="Times New Roman" w:cs="Times New Roman"/>
            <w:color w:val="000000" w:themeColor="text1"/>
            <w:sz w:val="28"/>
            <w:szCs w:val="28"/>
          </w:rPr>
          <w:t>пунктом 2 части 2 статьи 90</w:t>
        </w:r>
      </w:hyperlink>
      <w:r w:rsidRPr="00766F2B">
        <w:rPr>
          <w:rFonts w:ascii="Times New Roman" w:hAnsi="Times New Roman" w:cs="Times New Roman"/>
          <w:color w:val="000000" w:themeColor="text1"/>
          <w:sz w:val="28"/>
          <w:szCs w:val="28"/>
        </w:rPr>
        <w:t xml:space="preserve"> Федерального закона </w:t>
      </w:r>
      <w:r w:rsidR="00CF0B5E">
        <w:rPr>
          <w:rFonts w:ascii="Times New Roman" w:hAnsi="Times New Roman" w:cs="Times New Roman"/>
          <w:color w:val="000000" w:themeColor="text1"/>
          <w:sz w:val="28"/>
          <w:szCs w:val="28"/>
        </w:rPr>
        <w:t>№</w:t>
      </w:r>
      <w:r w:rsidRPr="00766F2B">
        <w:rPr>
          <w:rFonts w:ascii="Times New Roman" w:hAnsi="Times New Roman" w:cs="Times New Roman"/>
          <w:color w:val="000000" w:themeColor="text1"/>
          <w:sz w:val="28"/>
          <w:szCs w:val="28"/>
        </w:rPr>
        <w:t xml:space="preserve"> 248-ФЗ, за исключением случаев, установленных Федеральным законом о виде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10. В целях фиксации доказательств нарушений обязательных требований могут быть использованы любые имеющиеся в распоряжении инспектора и лиц, привлекаемых к совершению контрольных действий, технические средства фотосъемки, аудио- и видеозаписи.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При проведении фотосъемки, аудио- и видеозаписи должны применяться приемы фиксации, при которых исключается возможность искажения свойств объектов, должны обеспечиваться условия фиксации, при которых полученные фотоснимки, аудиозапись, видеозапись максимально точно и полно отображают свойства объектов контроля.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контрольного мероприятия.</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lastRenderedPageBreak/>
        <w:t>11.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случаях:</w:t>
      </w:r>
    </w:p>
    <w:p w:rsidR="00AE6C0A" w:rsidRPr="00766F2B" w:rsidRDefault="00AE6C0A" w:rsidP="00766F2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6F2B">
        <w:rPr>
          <w:rFonts w:ascii="Times New Roman" w:hAnsi="Times New Roman" w:cs="Times New Roman"/>
          <w:color w:val="000000" w:themeColor="text1"/>
          <w:sz w:val="28"/>
          <w:szCs w:val="28"/>
        </w:rPr>
        <w:t>1) временной нетрудоспособности индивидуального предпринимателя, гражданина, подтвержденной документально;</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2) смерти близкого (близких) родственника (родственников) индивидуального предпринимателя, гражданина, подтвержденной документально.</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В указанных случаях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уполномоченный орган.</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12. В целях оценки риска причинения вреда (ущерба) охраняемым законом ценностям при принятии решения о проведении и выборе вида внепланового контрольного мероприятия уполномоченным органом используются </w:t>
      </w:r>
      <w:hyperlink w:anchor="Par311" w:history="1">
        <w:r w:rsidRPr="00CF0B5E">
          <w:rPr>
            <w:rFonts w:ascii="Times New Roman" w:hAnsi="Times New Roman" w:cs="Times New Roman"/>
            <w:color w:val="000000" w:themeColor="text1"/>
            <w:sz w:val="28"/>
            <w:szCs w:val="28"/>
          </w:rPr>
          <w:t>индикаторы</w:t>
        </w:r>
      </w:hyperlink>
      <w:r w:rsidRPr="00CF0B5E">
        <w:rPr>
          <w:rFonts w:ascii="Times New Roman" w:hAnsi="Times New Roman" w:cs="Times New Roman"/>
          <w:sz w:val="28"/>
          <w:szCs w:val="28"/>
        </w:rPr>
        <w:t xml:space="preserve"> риска нарушения обязательных требований, указанные в приложении 1 к настоящему Положению.</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AE6C0A" w:rsidRPr="00CF0B5E" w:rsidRDefault="00AE6C0A" w:rsidP="00CF0B5E">
      <w:pPr>
        <w:autoSpaceDE w:val="0"/>
        <w:autoSpaceDN w:val="0"/>
        <w:adjustRightInd w:val="0"/>
        <w:spacing w:line="240" w:lineRule="auto"/>
        <w:ind w:firstLine="540"/>
        <w:jc w:val="both"/>
        <w:rPr>
          <w:rFonts w:ascii="Times New Roman" w:hAnsi="Times New Roman" w:cs="Times New Roman"/>
          <w:b/>
          <w:bCs/>
          <w:sz w:val="28"/>
          <w:szCs w:val="28"/>
        </w:rPr>
      </w:pPr>
      <w:r w:rsidRPr="00CF0B5E">
        <w:rPr>
          <w:rFonts w:ascii="Times New Roman" w:hAnsi="Times New Roman" w:cs="Times New Roman"/>
          <w:b/>
          <w:bCs/>
          <w:sz w:val="28"/>
          <w:szCs w:val="28"/>
        </w:rPr>
        <w:t>Статья 4. Результаты проведения контрольного мероприятия</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по тексту - акт). Оформление акта производится в день окончания проведения такого мероприятия.</w:t>
      </w:r>
    </w:p>
    <w:p w:rsidR="003C0606"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2.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3.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Информация о контрольных мероприятиях размещается в едином реестре контрольных (надзорных) мероприятий.</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Акт направляется контролируемому лицу в порядке, установленном </w:t>
      </w:r>
      <w:hyperlink r:id="rId46" w:history="1">
        <w:r w:rsidRPr="00CF0B5E">
          <w:rPr>
            <w:rFonts w:ascii="Times New Roman" w:hAnsi="Times New Roman" w:cs="Times New Roman"/>
            <w:color w:val="000000" w:themeColor="text1"/>
            <w:sz w:val="28"/>
            <w:szCs w:val="28"/>
          </w:rPr>
          <w:t>статьей 21</w:t>
        </w:r>
      </w:hyperlink>
      <w:r w:rsidRPr="00CF0B5E">
        <w:rPr>
          <w:rFonts w:ascii="Times New Roman" w:hAnsi="Times New Roman" w:cs="Times New Roman"/>
          <w:sz w:val="28"/>
          <w:szCs w:val="28"/>
        </w:rPr>
        <w:t xml:space="preserve"> Федерального закона </w:t>
      </w:r>
      <w:r w:rsidR="00CF0B5E">
        <w:rPr>
          <w:rFonts w:ascii="Times New Roman" w:hAnsi="Times New Roman" w:cs="Times New Roman"/>
          <w:sz w:val="28"/>
          <w:szCs w:val="28"/>
        </w:rPr>
        <w:t>№</w:t>
      </w:r>
      <w:r w:rsidRPr="00CF0B5E">
        <w:rPr>
          <w:rFonts w:ascii="Times New Roman" w:hAnsi="Times New Roman" w:cs="Times New Roman"/>
          <w:sz w:val="28"/>
          <w:szCs w:val="28"/>
        </w:rPr>
        <w:t xml:space="preserve"> 248-ФЗ, в том числе по электронной почте либо на бумажном носителе с использованием почтовой связи, и размещается в едином реестре контрольных (надзорных) мероприятий в соответствии с правилами формирования и ведения единого реестра контрольных (надзорных) мероприятий, утвержденными Правительством Российской Федерации.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lastRenderedPageBreak/>
        <w:t>4.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в сфере благоустройства,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уполномоченному органу документы на бумажном носителе.</w:t>
      </w:r>
    </w:p>
    <w:p w:rsidR="00AE6C0A" w:rsidRPr="00CF0B5E" w:rsidRDefault="003C0606" w:rsidP="00CF0B5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E6C0A" w:rsidRPr="00CF0B5E">
        <w:rPr>
          <w:rFonts w:ascii="Times New Roman" w:hAnsi="Times New Roman" w:cs="Times New Roman"/>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E6C0A" w:rsidRPr="00CF0B5E" w:rsidRDefault="003C0606" w:rsidP="00CF0B5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AE6C0A" w:rsidRPr="00CF0B5E">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AE6C0A"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1) выдать после оформления акта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13C9F" w:rsidRDefault="00413C9F" w:rsidP="00CF0B5E">
      <w:pPr>
        <w:autoSpaceDE w:val="0"/>
        <w:autoSpaceDN w:val="0"/>
        <w:adjustRightInd w:val="0"/>
        <w:spacing w:after="0" w:line="240" w:lineRule="auto"/>
        <w:ind w:firstLine="540"/>
        <w:jc w:val="both"/>
        <w:rPr>
          <w:rFonts w:ascii="Times New Roman" w:hAnsi="Times New Roman" w:cs="Times New Roman"/>
          <w:sz w:val="28"/>
          <w:szCs w:val="28"/>
        </w:rPr>
      </w:pPr>
    </w:p>
    <w:p w:rsidR="00413C9F" w:rsidRDefault="00413C9F" w:rsidP="00CF0B5E">
      <w:pPr>
        <w:autoSpaceDE w:val="0"/>
        <w:autoSpaceDN w:val="0"/>
        <w:adjustRightInd w:val="0"/>
        <w:spacing w:after="0" w:line="240" w:lineRule="auto"/>
        <w:ind w:firstLine="540"/>
        <w:jc w:val="both"/>
        <w:rPr>
          <w:rFonts w:ascii="Times New Roman" w:hAnsi="Times New Roman" w:cs="Times New Roman"/>
          <w:sz w:val="28"/>
          <w:szCs w:val="28"/>
        </w:rPr>
      </w:pPr>
    </w:p>
    <w:p w:rsidR="00413C9F" w:rsidRPr="00CF0B5E" w:rsidRDefault="00413C9F" w:rsidP="00CF0B5E">
      <w:pPr>
        <w:autoSpaceDE w:val="0"/>
        <w:autoSpaceDN w:val="0"/>
        <w:adjustRightInd w:val="0"/>
        <w:spacing w:after="0" w:line="240" w:lineRule="auto"/>
        <w:ind w:firstLine="540"/>
        <w:jc w:val="both"/>
        <w:rPr>
          <w:rFonts w:ascii="Times New Roman" w:hAnsi="Times New Roman" w:cs="Times New Roman"/>
          <w:sz w:val="28"/>
          <w:szCs w:val="28"/>
        </w:rPr>
      </w:pP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w:t>
      </w:r>
      <w:proofErr w:type="gramStart"/>
      <w:r w:rsidRPr="00CF0B5E">
        <w:rPr>
          <w:rFonts w:ascii="Times New Roman" w:hAnsi="Times New Roman" w:cs="Times New Roman"/>
          <w:sz w:val="28"/>
          <w:szCs w:val="28"/>
        </w:rPr>
        <w:t>сооружений, помещений, оборудования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выполняемые работы, оказываемые услуги представляют непосредственную угрозу</w:t>
      </w:r>
      <w:proofErr w:type="gramEnd"/>
      <w:r w:rsidRPr="00CF0B5E">
        <w:rPr>
          <w:rFonts w:ascii="Times New Roman" w:hAnsi="Times New Roman" w:cs="Times New Roman"/>
          <w:sz w:val="28"/>
          <w:szCs w:val="28"/>
        </w:rPr>
        <w:t xml:space="preserve"> причинения вреда (ущерба) охраняемым законом ценностям или что такой вред (ущерб) причинен;</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Pr="00CF0B5E">
        <w:rPr>
          <w:rFonts w:ascii="Times New Roman" w:hAnsi="Times New Roman" w:cs="Times New Roman"/>
          <w:sz w:val="28"/>
          <w:szCs w:val="28"/>
        </w:rPr>
        <w:lastRenderedPageBreak/>
        <w:t>соответствующих полномочий принять меры по привлечению виновных лиц к установленной законом ответственности;</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sz w:val="28"/>
          <w:szCs w:val="28"/>
        </w:rPr>
      </w:pPr>
      <w:r w:rsidRPr="00CF0B5E">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E6C0A" w:rsidRPr="00CF0B5E" w:rsidRDefault="00AE6C0A" w:rsidP="00CF0B5E">
      <w:pPr>
        <w:autoSpaceDE w:val="0"/>
        <w:autoSpaceDN w:val="0"/>
        <w:adjustRightInd w:val="0"/>
        <w:spacing w:after="0" w:line="240" w:lineRule="auto"/>
        <w:jc w:val="both"/>
        <w:rPr>
          <w:rFonts w:ascii="Times New Roman" w:hAnsi="Times New Roman" w:cs="Times New Roman"/>
          <w:sz w:val="28"/>
          <w:szCs w:val="28"/>
        </w:rPr>
      </w:pPr>
    </w:p>
    <w:p w:rsidR="00AE6C0A" w:rsidRPr="00CF0B5E" w:rsidRDefault="00AE6C0A" w:rsidP="00CF0B5E">
      <w:pPr>
        <w:autoSpaceDE w:val="0"/>
        <w:autoSpaceDN w:val="0"/>
        <w:adjustRightInd w:val="0"/>
        <w:spacing w:line="240" w:lineRule="auto"/>
        <w:ind w:firstLine="540"/>
        <w:jc w:val="both"/>
        <w:rPr>
          <w:rFonts w:ascii="Times New Roman" w:hAnsi="Times New Roman" w:cs="Times New Roman"/>
          <w:b/>
          <w:bCs/>
          <w:sz w:val="28"/>
          <w:szCs w:val="28"/>
        </w:rPr>
      </w:pPr>
      <w:bookmarkStart w:id="0" w:name="Par262"/>
      <w:bookmarkEnd w:id="0"/>
      <w:r w:rsidRPr="00CF0B5E">
        <w:rPr>
          <w:rFonts w:ascii="Times New Roman" w:hAnsi="Times New Roman" w:cs="Times New Roman"/>
          <w:b/>
          <w:bCs/>
          <w:sz w:val="28"/>
          <w:szCs w:val="28"/>
        </w:rPr>
        <w:t>Статья 5. Обжалование решений уполномоченного органа, действий (бездействия) должностных лиц уполномоченного органа</w:t>
      </w:r>
    </w:p>
    <w:p w:rsidR="00B245EB" w:rsidRPr="000E4617" w:rsidRDefault="00B245EB" w:rsidP="00B245E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E4617">
        <w:rPr>
          <w:rFonts w:ascii="Times New Roman" w:hAnsi="Times New Roman" w:cs="Times New Roman"/>
          <w:sz w:val="28"/>
          <w:szCs w:val="28"/>
        </w:rPr>
        <w:t xml:space="preserve">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w:t>
      </w:r>
      <w:hyperlink r:id="rId47" w:history="1">
        <w:r w:rsidRPr="000E4617">
          <w:rPr>
            <w:rFonts w:ascii="Times New Roman" w:hAnsi="Times New Roman" w:cs="Times New Roman"/>
            <w:color w:val="000000" w:themeColor="text1"/>
            <w:sz w:val="28"/>
            <w:szCs w:val="28"/>
          </w:rPr>
          <w:t>главой 9</w:t>
        </w:r>
      </w:hyperlink>
      <w:r w:rsidRPr="000E4617">
        <w:rPr>
          <w:rFonts w:ascii="Times New Roman" w:hAnsi="Times New Roman" w:cs="Times New Roman"/>
          <w:color w:val="000000" w:themeColor="text1"/>
          <w:sz w:val="28"/>
          <w:szCs w:val="28"/>
        </w:rPr>
        <w:t xml:space="preserve"> Федерального закона</w:t>
      </w:r>
      <w:r w:rsidR="000E4617">
        <w:rPr>
          <w:rFonts w:ascii="Times New Roman" w:hAnsi="Times New Roman" w:cs="Times New Roman"/>
          <w:color w:val="000000" w:themeColor="text1"/>
          <w:sz w:val="28"/>
          <w:szCs w:val="28"/>
        </w:rPr>
        <w:t xml:space="preserve"> №</w:t>
      </w:r>
      <w:r w:rsidRPr="000E4617">
        <w:rPr>
          <w:rFonts w:ascii="Times New Roman" w:hAnsi="Times New Roman" w:cs="Times New Roman"/>
          <w:color w:val="000000" w:themeColor="text1"/>
          <w:sz w:val="28"/>
          <w:szCs w:val="28"/>
        </w:rPr>
        <w:t xml:space="preserve"> 248-ФЗ.</w:t>
      </w:r>
    </w:p>
    <w:p w:rsidR="00B245EB" w:rsidRPr="000F2A3D" w:rsidRDefault="00B245EB" w:rsidP="00B245EB">
      <w:pPr>
        <w:autoSpaceDE w:val="0"/>
        <w:autoSpaceDN w:val="0"/>
        <w:adjustRightInd w:val="0"/>
        <w:spacing w:before="200" w:after="0" w:line="240" w:lineRule="auto"/>
        <w:ind w:firstLine="540"/>
        <w:jc w:val="both"/>
        <w:rPr>
          <w:rFonts w:ascii="Times New Roman" w:hAnsi="Times New Roman" w:cs="Times New Roman"/>
          <w:sz w:val="28"/>
          <w:szCs w:val="28"/>
        </w:rPr>
      </w:pPr>
      <w:r w:rsidRPr="000E4617">
        <w:rPr>
          <w:rFonts w:ascii="Times New Roman" w:hAnsi="Times New Roman" w:cs="Times New Roman"/>
          <w:color w:val="000000" w:themeColor="text1"/>
          <w:sz w:val="28"/>
          <w:szCs w:val="28"/>
        </w:rPr>
        <w:t>2. Досудебный пор</w:t>
      </w:r>
      <w:r w:rsidRPr="000E4617">
        <w:rPr>
          <w:rFonts w:ascii="Times New Roman" w:hAnsi="Times New Roman" w:cs="Times New Roman"/>
          <w:sz w:val="28"/>
          <w:szCs w:val="28"/>
        </w:rPr>
        <w:t>ядок обжалования решений администрации, действия (бездействие) должностных лиц, уполномоченных осуществлять муниципальный контроль не применяется.</w:t>
      </w:r>
    </w:p>
    <w:p w:rsidR="00B245EB" w:rsidRPr="00CF0B5E" w:rsidRDefault="00B245EB" w:rsidP="00CF0B5E">
      <w:pPr>
        <w:autoSpaceDE w:val="0"/>
        <w:autoSpaceDN w:val="0"/>
        <w:adjustRightInd w:val="0"/>
        <w:spacing w:after="0" w:line="240" w:lineRule="auto"/>
        <w:ind w:firstLine="540"/>
        <w:jc w:val="both"/>
        <w:rPr>
          <w:rFonts w:ascii="Times New Roman" w:hAnsi="Times New Roman" w:cs="Times New Roman"/>
          <w:sz w:val="28"/>
          <w:szCs w:val="28"/>
        </w:rPr>
      </w:pP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b/>
          <w:bCs/>
          <w:color w:val="000000" w:themeColor="text1"/>
          <w:sz w:val="28"/>
          <w:szCs w:val="28"/>
        </w:rPr>
      </w:pPr>
      <w:bookmarkStart w:id="1" w:name="Par296"/>
      <w:bookmarkEnd w:id="1"/>
      <w:r w:rsidRPr="00CF0B5E">
        <w:rPr>
          <w:rFonts w:ascii="Times New Roman" w:hAnsi="Times New Roman" w:cs="Times New Roman"/>
          <w:b/>
          <w:bCs/>
          <w:color w:val="000000" w:themeColor="text1"/>
          <w:sz w:val="28"/>
          <w:szCs w:val="28"/>
        </w:rPr>
        <w:t>Статья 6. Ключевые показатели муниципального контроля в сфере благоустройства и их целевые значения, индикативные показатели для муниципального контроля в сфере благоустройства</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 xml:space="preserve">1. В целях качественной оценки уровня защиты охраняемых законом ценностей в области муниципального контроля в сфере благоустройства используются ключевые </w:t>
      </w:r>
      <w:hyperlink w:anchor="Par334" w:history="1">
        <w:r w:rsidRPr="00CF0B5E">
          <w:rPr>
            <w:rFonts w:ascii="Times New Roman" w:hAnsi="Times New Roman" w:cs="Times New Roman"/>
            <w:color w:val="000000" w:themeColor="text1"/>
            <w:sz w:val="28"/>
            <w:szCs w:val="28"/>
          </w:rPr>
          <w:t>показатели</w:t>
        </w:r>
      </w:hyperlink>
      <w:r w:rsidRPr="00CF0B5E">
        <w:rPr>
          <w:rFonts w:ascii="Times New Roman" w:hAnsi="Times New Roman" w:cs="Times New Roman"/>
          <w:color w:val="000000" w:themeColor="text1"/>
          <w:sz w:val="28"/>
          <w:szCs w:val="28"/>
        </w:rPr>
        <w:t xml:space="preserve"> муниципального контроля в сфере благоустройства и их целевые значения, индикативные показатели для муниципального контроля в сфере благоустройства согласно приложению 2 к настоящему Положению.</w:t>
      </w:r>
    </w:p>
    <w:p w:rsidR="00AE6C0A" w:rsidRPr="00CF0B5E"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CF0B5E">
        <w:rPr>
          <w:rFonts w:ascii="Times New Roman" w:hAnsi="Times New Roman" w:cs="Times New Roman"/>
          <w:color w:val="000000" w:themeColor="text1"/>
          <w:sz w:val="28"/>
          <w:szCs w:val="28"/>
        </w:rPr>
        <w:t>2. Уполномоченный орган ежегодно осуществляет подготовку доклада об осуществлении муниципального контроля в сфере благоустройства с указанием сведений о достижении ключевых показателей и сведений об индикативных показателях муниципального контроля в сфере благоустройства, в том числе о влиянии профилактических мероприятий и контрольных мероприятий на достижение ключевых показателей.</w:t>
      </w: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AE6C0A" w:rsidRDefault="00AE6C0A"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413C9F" w:rsidRDefault="00413C9F"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CF0B5E" w:rsidRDefault="00CF0B5E" w:rsidP="00CF0B5E">
      <w:pPr>
        <w:autoSpaceDE w:val="0"/>
        <w:autoSpaceDN w:val="0"/>
        <w:adjustRightInd w:val="0"/>
        <w:spacing w:after="0" w:line="240" w:lineRule="auto"/>
        <w:jc w:val="both"/>
        <w:rPr>
          <w:rFonts w:ascii="Arial" w:hAnsi="Arial" w:cs="Arial"/>
          <w:sz w:val="20"/>
          <w:szCs w:val="20"/>
        </w:rPr>
      </w:pPr>
    </w:p>
    <w:p w:rsidR="00AE6C0A" w:rsidRPr="00413C9F" w:rsidRDefault="00AE6C0A" w:rsidP="00CF0B5E">
      <w:pPr>
        <w:autoSpaceDE w:val="0"/>
        <w:autoSpaceDN w:val="0"/>
        <w:adjustRightInd w:val="0"/>
        <w:spacing w:after="0" w:line="240" w:lineRule="auto"/>
        <w:jc w:val="right"/>
        <w:outlineLvl w:val="1"/>
        <w:rPr>
          <w:rFonts w:ascii="Times New Roman" w:hAnsi="Times New Roman" w:cs="Times New Roman"/>
          <w:sz w:val="26"/>
          <w:szCs w:val="26"/>
        </w:rPr>
      </w:pPr>
      <w:r w:rsidRPr="00413C9F">
        <w:rPr>
          <w:rFonts w:ascii="Times New Roman" w:hAnsi="Times New Roman" w:cs="Times New Roman"/>
          <w:sz w:val="26"/>
          <w:szCs w:val="26"/>
        </w:rPr>
        <w:t>Приложение 1</w:t>
      </w:r>
    </w:p>
    <w:p w:rsidR="00AE6C0A" w:rsidRPr="00413C9F" w:rsidRDefault="00AE6C0A" w:rsidP="00CF0B5E">
      <w:pPr>
        <w:autoSpaceDE w:val="0"/>
        <w:autoSpaceDN w:val="0"/>
        <w:adjustRightInd w:val="0"/>
        <w:spacing w:after="0" w:line="240" w:lineRule="auto"/>
        <w:jc w:val="right"/>
        <w:rPr>
          <w:rFonts w:ascii="Times New Roman" w:hAnsi="Times New Roman" w:cs="Times New Roman"/>
          <w:sz w:val="26"/>
          <w:szCs w:val="26"/>
        </w:rPr>
      </w:pPr>
      <w:r w:rsidRPr="00413C9F">
        <w:rPr>
          <w:rFonts w:ascii="Times New Roman" w:hAnsi="Times New Roman" w:cs="Times New Roman"/>
          <w:sz w:val="26"/>
          <w:szCs w:val="26"/>
        </w:rPr>
        <w:t>к Положению</w:t>
      </w:r>
    </w:p>
    <w:p w:rsidR="00AE6C0A" w:rsidRPr="00413C9F" w:rsidRDefault="00AE6C0A" w:rsidP="00CF0B5E">
      <w:pPr>
        <w:autoSpaceDE w:val="0"/>
        <w:autoSpaceDN w:val="0"/>
        <w:adjustRightInd w:val="0"/>
        <w:spacing w:after="0" w:line="240" w:lineRule="auto"/>
        <w:jc w:val="both"/>
        <w:rPr>
          <w:rFonts w:ascii="Times New Roman" w:hAnsi="Times New Roman" w:cs="Times New Roman"/>
          <w:sz w:val="26"/>
          <w:szCs w:val="26"/>
        </w:rPr>
      </w:pPr>
    </w:p>
    <w:p w:rsidR="00CF0B5E" w:rsidRPr="00413C9F" w:rsidRDefault="00CF0B5E" w:rsidP="00CF0B5E">
      <w:pPr>
        <w:autoSpaceDE w:val="0"/>
        <w:autoSpaceDN w:val="0"/>
        <w:adjustRightInd w:val="0"/>
        <w:spacing w:line="240" w:lineRule="auto"/>
        <w:jc w:val="center"/>
        <w:rPr>
          <w:rFonts w:ascii="Times New Roman" w:hAnsi="Times New Roman" w:cs="Times New Roman"/>
          <w:b/>
          <w:bCs/>
          <w:sz w:val="26"/>
          <w:szCs w:val="26"/>
        </w:rPr>
      </w:pPr>
      <w:bookmarkStart w:id="2" w:name="Par311"/>
      <w:bookmarkEnd w:id="2"/>
      <w:r w:rsidRPr="00413C9F">
        <w:rPr>
          <w:rFonts w:ascii="Times New Roman" w:hAnsi="Times New Roman" w:cs="Times New Roman"/>
          <w:b/>
          <w:bCs/>
          <w:sz w:val="26"/>
          <w:szCs w:val="26"/>
        </w:rPr>
        <w:t>Перечень индикаторов риска нарушения обязательных требований, используемых в качестве основания для проведения внепланового контрольного мероприятия при осуществлении муниципального контроля в сфере благоустройства</w:t>
      </w:r>
    </w:p>
    <w:p w:rsidR="00AE6C0A" w:rsidRPr="00413C9F" w:rsidRDefault="00AE6C0A" w:rsidP="00CF0B5E">
      <w:pPr>
        <w:autoSpaceDE w:val="0"/>
        <w:autoSpaceDN w:val="0"/>
        <w:adjustRightInd w:val="0"/>
        <w:spacing w:after="0" w:line="240" w:lineRule="auto"/>
        <w:jc w:val="both"/>
        <w:rPr>
          <w:rFonts w:ascii="Arial" w:hAnsi="Arial" w:cs="Arial"/>
          <w:sz w:val="26"/>
          <w:szCs w:val="26"/>
        </w:rPr>
      </w:pPr>
    </w:p>
    <w:p w:rsidR="00177DD0" w:rsidRPr="00413C9F"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413C9F">
        <w:rPr>
          <w:rFonts w:ascii="Times New Roman" w:hAnsi="Times New Roman" w:cs="Times New Roman"/>
          <w:color w:val="000000" w:themeColor="text1"/>
          <w:sz w:val="26"/>
          <w:szCs w:val="26"/>
        </w:rPr>
        <w:t xml:space="preserve">1. </w:t>
      </w:r>
      <w:proofErr w:type="gramStart"/>
      <w:r w:rsidRPr="00413C9F">
        <w:rPr>
          <w:rFonts w:ascii="Times New Roman" w:hAnsi="Times New Roman" w:cs="Times New Roman"/>
          <w:color w:val="000000" w:themeColor="text1"/>
          <w:sz w:val="26"/>
          <w:szCs w:val="26"/>
        </w:rPr>
        <w:t xml:space="preserve">Трехкратный и более рост за единицу времени (месяц, квартал) в сравнении с предшествующим аналогичным периодом и (или) с аналогичным периодом предшествующего календарного года количества обращений, поступивших в адрес органа муниципального контроля в сфере благоустройства от граждан (поступивших способом, позволяющим установить личность обратившегося гражданина) или организаций, о фактах нарушения контролируемыми лицами обязательных требований, установленных Правилами благоустройства территории </w:t>
      </w:r>
      <w:r w:rsidR="00177DD0" w:rsidRPr="00413C9F">
        <w:rPr>
          <w:rFonts w:ascii="Times New Roman" w:eastAsia="Times New Roman" w:hAnsi="Times New Roman"/>
          <w:kern w:val="3"/>
          <w:sz w:val="26"/>
          <w:szCs w:val="26"/>
          <w:lang w:eastAsia="ru-RU"/>
        </w:rPr>
        <w:t>муниципального образования «</w:t>
      </w:r>
      <w:proofErr w:type="spellStart"/>
      <w:r w:rsidR="00177DD0" w:rsidRPr="00413C9F">
        <w:rPr>
          <w:rFonts w:ascii="Times New Roman" w:eastAsia="Times New Roman" w:hAnsi="Times New Roman"/>
          <w:kern w:val="3"/>
          <w:sz w:val="26"/>
          <w:szCs w:val="26"/>
          <w:lang w:eastAsia="ru-RU"/>
        </w:rPr>
        <w:t>Тиинское</w:t>
      </w:r>
      <w:proofErr w:type="spellEnd"/>
      <w:r w:rsidR="00177DD0" w:rsidRPr="00413C9F">
        <w:rPr>
          <w:rFonts w:ascii="Times New Roman" w:eastAsia="Times New Roman" w:hAnsi="Times New Roman"/>
          <w:kern w:val="3"/>
          <w:sz w:val="26"/>
          <w:szCs w:val="26"/>
          <w:lang w:eastAsia="ru-RU"/>
        </w:rPr>
        <w:t xml:space="preserve"> сельское</w:t>
      </w:r>
      <w:proofErr w:type="gramEnd"/>
      <w:r w:rsidR="00177DD0" w:rsidRPr="00413C9F">
        <w:rPr>
          <w:rFonts w:ascii="Times New Roman" w:eastAsia="Times New Roman" w:hAnsi="Times New Roman"/>
          <w:kern w:val="3"/>
          <w:sz w:val="26"/>
          <w:szCs w:val="26"/>
          <w:lang w:eastAsia="ru-RU"/>
        </w:rPr>
        <w:t xml:space="preserve"> поселение» </w:t>
      </w:r>
      <w:proofErr w:type="spellStart"/>
      <w:r w:rsidR="00177DD0" w:rsidRPr="00413C9F">
        <w:rPr>
          <w:rFonts w:ascii="Times New Roman" w:eastAsia="Times New Roman" w:hAnsi="Times New Roman"/>
          <w:kern w:val="3"/>
          <w:sz w:val="26"/>
          <w:szCs w:val="26"/>
          <w:lang w:eastAsia="ru-RU"/>
        </w:rPr>
        <w:t>Мелекесского</w:t>
      </w:r>
      <w:proofErr w:type="spellEnd"/>
      <w:r w:rsidR="00177DD0" w:rsidRPr="00413C9F">
        <w:rPr>
          <w:rFonts w:ascii="Times New Roman" w:eastAsia="Times New Roman" w:hAnsi="Times New Roman"/>
          <w:kern w:val="3"/>
          <w:sz w:val="26"/>
          <w:szCs w:val="26"/>
          <w:lang w:eastAsia="ru-RU"/>
        </w:rPr>
        <w:t xml:space="preserve"> района Ульяновской области</w:t>
      </w:r>
      <w:r w:rsidR="00177DD0" w:rsidRPr="00413C9F">
        <w:rPr>
          <w:rFonts w:ascii="Times New Roman" w:hAnsi="Times New Roman" w:cs="Times New Roman"/>
          <w:color w:val="000000" w:themeColor="text1"/>
          <w:sz w:val="26"/>
          <w:szCs w:val="26"/>
        </w:rPr>
        <w:t>.</w:t>
      </w:r>
    </w:p>
    <w:p w:rsidR="00AE6C0A" w:rsidRPr="00413C9F" w:rsidRDefault="00AE6C0A" w:rsidP="00CF0B5E">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413C9F">
        <w:rPr>
          <w:rFonts w:ascii="Times New Roman" w:hAnsi="Times New Roman" w:cs="Times New Roman"/>
          <w:color w:val="000000" w:themeColor="text1"/>
          <w:sz w:val="26"/>
          <w:szCs w:val="26"/>
        </w:rPr>
        <w:t xml:space="preserve">2. </w:t>
      </w:r>
      <w:proofErr w:type="gramStart"/>
      <w:r w:rsidRPr="00413C9F">
        <w:rPr>
          <w:rFonts w:ascii="Times New Roman" w:hAnsi="Times New Roman" w:cs="Times New Roman"/>
          <w:color w:val="000000" w:themeColor="text1"/>
          <w:sz w:val="26"/>
          <w:szCs w:val="26"/>
        </w:rPr>
        <w:t>Трехкратный и более рост за единицу времени (месяц, квартал) в сравнении с предшествующим аналогичным периодом и (или) с аналогичным периодом предшествующего календарного года объема информации, поступившей в адрес органа муниципального контроля в сфере благоустройства от органов государственной власти, органов местного самоуправления, из средств массовой информации, информационно-</w:t>
      </w:r>
      <w:r w:rsidRPr="00413C9F">
        <w:rPr>
          <w:rFonts w:ascii="Times New Roman" w:hAnsi="Times New Roman" w:cs="Times New Roman"/>
          <w:color w:val="000000" w:themeColor="text1"/>
          <w:sz w:val="26"/>
          <w:szCs w:val="26"/>
        </w:rPr>
        <w:lastRenderedPageBreak/>
        <w:t xml:space="preserve">телекоммуникационной сети </w:t>
      </w:r>
      <w:r w:rsidR="00177DD0" w:rsidRPr="00413C9F">
        <w:rPr>
          <w:rFonts w:ascii="Times New Roman" w:hAnsi="Times New Roman" w:cs="Times New Roman"/>
          <w:color w:val="000000" w:themeColor="text1"/>
          <w:sz w:val="26"/>
          <w:szCs w:val="26"/>
        </w:rPr>
        <w:t>«</w:t>
      </w:r>
      <w:r w:rsidRPr="00413C9F">
        <w:rPr>
          <w:rFonts w:ascii="Times New Roman" w:hAnsi="Times New Roman" w:cs="Times New Roman"/>
          <w:color w:val="000000" w:themeColor="text1"/>
          <w:sz w:val="26"/>
          <w:szCs w:val="26"/>
        </w:rPr>
        <w:t>Интернет</w:t>
      </w:r>
      <w:r w:rsidR="00177DD0" w:rsidRPr="00413C9F">
        <w:rPr>
          <w:rFonts w:ascii="Times New Roman" w:hAnsi="Times New Roman" w:cs="Times New Roman"/>
          <w:color w:val="000000" w:themeColor="text1"/>
          <w:sz w:val="26"/>
          <w:szCs w:val="26"/>
        </w:rPr>
        <w:t>»</w:t>
      </w:r>
      <w:r w:rsidRPr="00413C9F">
        <w:rPr>
          <w:rFonts w:ascii="Times New Roman" w:hAnsi="Times New Roman" w:cs="Times New Roman"/>
          <w:color w:val="000000" w:themeColor="text1"/>
          <w:sz w:val="26"/>
          <w:szCs w:val="26"/>
        </w:rPr>
        <w:t>, государственных информационных систем, о фактах нарушения контролируемыми лицами обязательных требований, установленных Правилами</w:t>
      </w:r>
      <w:proofErr w:type="gramEnd"/>
      <w:r w:rsidRPr="00413C9F">
        <w:rPr>
          <w:rFonts w:ascii="Times New Roman" w:hAnsi="Times New Roman" w:cs="Times New Roman"/>
          <w:color w:val="000000" w:themeColor="text1"/>
          <w:sz w:val="26"/>
          <w:szCs w:val="26"/>
        </w:rPr>
        <w:t xml:space="preserve"> благоустройства территории </w:t>
      </w:r>
      <w:r w:rsidR="00820F6D" w:rsidRPr="00413C9F">
        <w:rPr>
          <w:rFonts w:ascii="Times New Roman" w:eastAsia="Times New Roman" w:hAnsi="Times New Roman"/>
          <w:kern w:val="3"/>
          <w:sz w:val="26"/>
          <w:szCs w:val="26"/>
          <w:lang w:eastAsia="ru-RU"/>
        </w:rPr>
        <w:t>муниципального образования «</w:t>
      </w:r>
      <w:proofErr w:type="spellStart"/>
      <w:r w:rsidR="00820F6D" w:rsidRPr="00413C9F">
        <w:rPr>
          <w:rFonts w:ascii="Times New Roman" w:eastAsia="Times New Roman" w:hAnsi="Times New Roman"/>
          <w:kern w:val="3"/>
          <w:sz w:val="26"/>
          <w:szCs w:val="26"/>
          <w:lang w:eastAsia="ru-RU"/>
        </w:rPr>
        <w:t>Тиинское</w:t>
      </w:r>
      <w:proofErr w:type="spellEnd"/>
      <w:r w:rsidR="00820F6D" w:rsidRPr="00413C9F">
        <w:rPr>
          <w:rFonts w:ascii="Times New Roman" w:eastAsia="Times New Roman" w:hAnsi="Times New Roman"/>
          <w:kern w:val="3"/>
          <w:sz w:val="26"/>
          <w:szCs w:val="26"/>
          <w:lang w:eastAsia="ru-RU"/>
        </w:rPr>
        <w:t xml:space="preserve"> сельское поселение» </w:t>
      </w:r>
      <w:proofErr w:type="spellStart"/>
      <w:r w:rsidR="00820F6D" w:rsidRPr="00413C9F">
        <w:rPr>
          <w:rFonts w:ascii="Times New Roman" w:eastAsia="Times New Roman" w:hAnsi="Times New Roman"/>
          <w:kern w:val="3"/>
          <w:sz w:val="26"/>
          <w:szCs w:val="26"/>
          <w:lang w:eastAsia="ru-RU"/>
        </w:rPr>
        <w:t>Мелекесского</w:t>
      </w:r>
      <w:proofErr w:type="spellEnd"/>
      <w:r w:rsidR="00820F6D" w:rsidRPr="00413C9F">
        <w:rPr>
          <w:rFonts w:ascii="Times New Roman" w:eastAsia="Times New Roman" w:hAnsi="Times New Roman"/>
          <w:kern w:val="3"/>
          <w:sz w:val="26"/>
          <w:szCs w:val="26"/>
          <w:lang w:eastAsia="ru-RU"/>
        </w:rPr>
        <w:t xml:space="preserve"> района Ульяновской области</w:t>
      </w:r>
      <w:r w:rsidRPr="00413C9F">
        <w:rPr>
          <w:rFonts w:ascii="Times New Roman" w:hAnsi="Times New Roman" w:cs="Times New Roman"/>
          <w:color w:val="000000" w:themeColor="text1"/>
          <w:sz w:val="26"/>
          <w:szCs w:val="26"/>
        </w:rPr>
        <w:t>.</w:t>
      </w:r>
    </w:p>
    <w:p w:rsidR="00820F6D" w:rsidRPr="00413C9F" w:rsidRDefault="00AE6C0A" w:rsidP="00820F6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413C9F">
        <w:rPr>
          <w:rFonts w:ascii="Times New Roman" w:hAnsi="Times New Roman" w:cs="Times New Roman"/>
          <w:color w:val="000000" w:themeColor="text1"/>
          <w:sz w:val="26"/>
          <w:szCs w:val="26"/>
        </w:rPr>
        <w:t xml:space="preserve">3. </w:t>
      </w:r>
      <w:proofErr w:type="gramStart"/>
      <w:r w:rsidRPr="00413C9F">
        <w:rPr>
          <w:rFonts w:ascii="Times New Roman" w:hAnsi="Times New Roman" w:cs="Times New Roman"/>
          <w:color w:val="000000" w:themeColor="text1"/>
          <w:sz w:val="26"/>
          <w:szCs w:val="26"/>
        </w:rPr>
        <w:t xml:space="preserve">Поступление в орган муниципального контроля двух и более обращений в течение 60 календарных дней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из средств массовой информации в отношении одного и того же объекта контроля о действиях (бездействии), которые могут свидетельствовать о наличии признаков несоблюдения обязательных требований Правил благоустройства территории </w:t>
      </w:r>
      <w:r w:rsidR="00820F6D" w:rsidRPr="00413C9F">
        <w:rPr>
          <w:rFonts w:ascii="Times New Roman" w:eastAsia="Times New Roman" w:hAnsi="Times New Roman"/>
          <w:kern w:val="3"/>
          <w:sz w:val="26"/>
          <w:szCs w:val="26"/>
          <w:lang w:eastAsia="ru-RU"/>
        </w:rPr>
        <w:t>муниципального образования «</w:t>
      </w:r>
      <w:proofErr w:type="spellStart"/>
      <w:r w:rsidR="00820F6D" w:rsidRPr="00413C9F">
        <w:rPr>
          <w:rFonts w:ascii="Times New Roman" w:eastAsia="Times New Roman" w:hAnsi="Times New Roman"/>
          <w:kern w:val="3"/>
          <w:sz w:val="26"/>
          <w:szCs w:val="26"/>
          <w:lang w:eastAsia="ru-RU"/>
        </w:rPr>
        <w:t>Тиинское</w:t>
      </w:r>
      <w:proofErr w:type="spellEnd"/>
      <w:r w:rsidR="00820F6D" w:rsidRPr="00413C9F">
        <w:rPr>
          <w:rFonts w:ascii="Times New Roman" w:eastAsia="Times New Roman" w:hAnsi="Times New Roman"/>
          <w:kern w:val="3"/>
          <w:sz w:val="26"/>
          <w:szCs w:val="26"/>
          <w:lang w:eastAsia="ru-RU"/>
        </w:rPr>
        <w:t xml:space="preserve"> сельское поселение</w:t>
      </w:r>
      <w:proofErr w:type="gramEnd"/>
      <w:r w:rsidR="00820F6D" w:rsidRPr="00413C9F">
        <w:rPr>
          <w:rFonts w:ascii="Times New Roman" w:eastAsia="Times New Roman" w:hAnsi="Times New Roman"/>
          <w:kern w:val="3"/>
          <w:sz w:val="26"/>
          <w:szCs w:val="26"/>
          <w:lang w:eastAsia="ru-RU"/>
        </w:rPr>
        <w:t xml:space="preserve">» </w:t>
      </w:r>
      <w:proofErr w:type="spellStart"/>
      <w:r w:rsidR="00820F6D" w:rsidRPr="00413C9F">
        <w:rPr>
          <w:rFonts w:ascii="Times New Roman" w:eastAsia="Times New Roman" w:hAnsi="Times New Roman"/>
          <w:kern w:val="3"/>
          <w:sz w:val="26"/>
          <w:szCs w:val="26"/>
          <w:lang w:eastAsia="ru-RU"/>
        </w:rPr>
        <w:t>Мелекесского</w:t>
      </w:r>
      <w:proofErr w:type="spellEnd"/>
      <w:r w:rsidR="00820F6D" w:rsidRPr="00413C9F">
        <w:rPr>
          <w:rFonts w:ascii="Times New Roman" w:eastAsia="Times New Roman" w:hAnsi="Times New Roman"/>
          <w:kern w:val="3"/>
          <w:sz w:val="26"/>
          <w:szCs w:val="26"/>
          <w:lang w:eastAsia="ru-RU"/>
        </w:rPr>
        <w:t xml:space="preserve"> района Ульяновской области</w:t>
      </w:r>
      <w:r w:rsidRPr="00413C9F">
        <w:rPr>
          <w:rFonts w:ascii="Times New Roman" w:hAnsi="Times New Roman" w:cs="Times New Roman"/>
          <w:color w:val="000000" w:themeColor="text1"/>
          <w:sz w:val="26"/>
          <w:szCs w:val="26"/>
        </w:rPr>
        <w:t>, в случае если в течение указанного периода до поступления данного обращения (информации) контролируемому лицу направлялись рекомендации по соблюдению обязательных требований по результатам проведения контрольного мероприятия.</w:t>
      </w:r>
    </w:p>
    <w:p w:rsidR="00820F6D" w:rsidRPr="00413C9F" w:rsidRDefault="00AE6C0A" w:rsidP="00820F6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413C9F">
        <w:rPr>
          <w:rFonts w:ascii="Times New Roman" w:hAnsi="Times New Roman" w:cs="Times New Roman"/>
          <w:color w:val="000000" w:themeColor="text1"/>
          <w:sz w:val="26"/>
          <w:szCs w:val="26"/>
        </w:rPr>
        <w:t xml:space="preserve">4. </w:t>
      </w:r>
      <w:proofErr w:type="gramStart"/>
      <w:r w:rsidRPr="00413C9F">
        <w:rPr>
          <w:rFonts w:ascii="Times New Roman" w:hAnsi="Times New Roman" w:cs="Times New Roman"/>
          <w:color w:val="000000" w:themeColor="text1"/>
          <w:sz w:val="26"/>
          <w:szCs w:val="26"/>
        </w:rPr>
        <w:t>Поступление в орган муниципального контроля сведений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о признаках несанкционированного размещения отходов (захламления) земельного участка, выразившееся в размещении отходов вне установленных мест сбора твердых коммунальных отходов с площадью захламления более 10 кв. м в границах земельного участка (сплошного слоя отходов), независимо от составов и вида отходов, при</w:t>
      </w:r>
      <w:proofErr w:type="gramEnd"/>
      <w:r w:rsidRPr="00413C9F">
        <w:rPr>
          <w:rFonts w:ascii="Times New Roman" w:hAnsi="Times New Roman" w:cs="Times New Roman"/>
          <w:color w:val="000000" w:themeColor="text1"/>
          <w:sz w:val="26"/>
          <w:szCs w:val="26"/>
        </w:rPr>
        <w:t xml:space="preserve"> </w:t>
      </w:r>
      <w:proofErr w:type="gramStart"/>
      <w:r w:rsidRPr="00413C9F">
        <w:rPr>
          <w:rFonts w:ascii="Times New Roman" w:hAnsi="Times New Roman" w:cs="Times New Roman"/>
          <w:color w:val="000000" w:themeColor="text1"/>
          <w:sz w:val="26"/>
          <w:szCs w:val="26"/>
        </w:rPr>
        <w:t>условии</w:t>
      </w:r>
      <w:proofErr w:type="gramEnd"/>
      <w:r w:rsidRPr="00413C9F">
        <w:rPr>
          <w:rFonts w:ascii="Times New Roman" w:hAnsi="Times New Roman" w:cs="Times New Roman"/>
          <w:color w:val="000000" w:themeColor="text1"/>
          <w:sz w:val="26"/>
          <w:szCs w:val="26"/>
        </w:rPr>
        <w:t xml:space="preserve">, если в течение года до поступления данного обращения (информации) контролируемое лицо считается подвергнутым административному наказанию за совершение административных правонарушений, предусмотренных </w:t>
      </w:r>
      <w:hyperlink r:id="rId48" w:history="1">
        <w:r w:rsidRPr="00413C9F">
          <w:rPr>
            <w:rFonts w:ascii="Times New Roman" w:hAnsi="Times New Roman" w:cs="Times New Roman"/>
            <w:color w:val="000000" w:themeColor="text1"/>
            <w:sz w:val="26"/>
            <w:szCs w:val="26"/>
          </w:rPr>
          <w:t>частью 1 статьи 19.5</w:t>
        </w:r>
      </w:hyperlink>
      <w:r w:rsidRPr="00413C9F">
        <w:rPr>
          <w:rFonts w:ascii="Times New Roman" w:hAnsi="Times New Roman" w:cs="Times New Roman"/>
          <w:color w:val="000000" w:themeColor="text1"/>
          <w:sz w:val="26"/>
          <w:szCs w:val="26"/>
        </w:rPr>
        <w:t xml:space="preserve"> Кодекса Российской Федерации об административных правонарушениях.</w:t>
      </w:r>
    </w:p>
    <w:p w:rsidR="00AE6C0A" w:rsidRPr="00413C9F" w:rsidRDefault="00AE6C0A" w:rsidP="00820F6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413C9F">
        <w:rPr>
          <w:rFonts w:ascii="Times New Roman" w:hAnsi="Times New Roman" w:cs="Times New Roman"/>
          <w:color w:val="000000" w:themeColor="text1"/>
          <w:sz w:val="26"/>
          <w:szCs w:val="26"/>
        </w:rPr>
        <w:t>5.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AE6C0A" w:rsidRPr="00413C9F" w:rsidRDefault="00AE6C0A" w:rsidP="00AE6C0A">
      <w:pPr>
        <w:autoSpaceDE w:val="0"/>
        <w:autoSpaceDN w:val="0"/>
        <w:adjustRightInd w:val="0"/>
        <w:spacing w:after="0" w:line="240" w:lineRule="auto"/>
        <w:jc w:val="both"/>
        <w:rPr>
          <w:rFonts w:ascii="Arial" w:hAnsi="Arial" w:cs="Arial"/>
          <w:sz w:val="26"/>
          <w:szCs w:val="26"/>
        </w:rPr>
      </w:pPr>
    </w:p>
    <w:p w:rsidR="00AE6C0A" w:rsidRPr="00413C9F" w:rsidRDefault="00AE6C0A" w:rsidP="00AE6C0A">
      <w:pPr>
        <w:autoSpaceDE w:val="0"/>
        <w:autoSpaceDN w:val="0"/>
        <w:adjustRightInd w:val="0"/>
        <w:spacing w:after="0" w:line="240" w:lineRule="auto"/>
        <w:jc w:val="both"/>
        <w:rPr>
          <w:rFonts w:ascii="Arial" w:hAnsi="Arial" w:cs="Arial"/>
          <w:sz w:val="26"/>
          <w:szCs w:val="26"/>
        </w:rPr>
      </w:pPr>
    </w:p>
    <w:p w:rsidR="00AE6C0A" w:rsidRPr="00413C9F" w:rsidRDefault="00AE6C0A" w:rsidP="00AE6C0A">
      <w:pPr>
        <w:autoSpaceDE w:val="0"/>
        <w:autoSpaceDN w:val="0"/>
        <w:adjustRightInd w:val="0"/>
        <w:spacing w:after="0" w:line="240" w:lineRule="auto"/>
        <w:jc w:val="both"/>
        <w:rPr>
          <w:rFonts w:ascii="Arial" w:hAnsi="Arial" w:cs="Arial"/>
          <w:sz w:val="26"/>
          <w:szCs w:val="26"/>
        </w:rPr>
      </w:pPr>
    </w:p>
    <w:p w:rsidR="00AE6C0A" w:rsidRPr="00413C9F" w:rsidRDefault="00AE6C0A" w:rsidP="00AE6C0A">
      <w:pPr>
        <w:autoSpaceDE w:val="0"/>
        <w:autoSpaceDN w:val="0"/>
        <w:adjustRightInd w:val="0"/>
        <w:spacing w:after="0" w:line="240" w:lineRule="auto"/>
        <w:jc w:val="both"/>
        <w:rPr>
          <w:rFonts w:ascii="Arial" w:hAnsi="Arial" w:cs="Arial"/>
          <w:sz w:val="26"/>
          <w:szCs w:val="26"/>
        </w:rPr>
      </w:pPr>
    </w:p>
    <w:p w:rsidR="00820F6D" w:rsidRPr="00413C9F" w:rsidRDefault="00820F6D" w:rsidP="00AE6C0A">
      <w:pPr>
        <w:autoSpaceDE w:val="0"/>
        <w:autoSpaceDN w:val="0"/>
        <w:adjustRightInd w:val="0"/>
        <w:spacing w:after="0" w:line="240" w:lineRule="auto"/>
        <w:jc w:val="both"/>
        <w:rPr>
          <w:rFonts w:ascii="Arial" w:hAnsi="Arial" w:cs="Arial"/>
          <w:sz w:val="26"/>
          <w:szCs w:val="26"/>
        </w:rPr>
      </w:pPr>
    </w:p>
    <w:p w:rsidR="00820F6D" w:rsidRPr="00413C9F" w:rsidRDefault="00820F6D" w:rsidP="00AE6C0A">
      <w:pPr>
        <w:autoSpaceDE w:val="0"/>
        <w:autoSpaceDN w:val="0"/>
        <w:adjustRightInd w:val="0"/>
        <w:spacing w:after="0" w:line="240" w:lineRule="auto"/>
        <w:jc w:val="both"/>
        <w:rPr>
          <w:rFonts w:ascii="Arial" w:hAnsi="Arial" w:cs="Arial"/>
          <w:sz w:val="26"/>
          <w:szCs w:val="26"/>
        </w:rPr>
      </w:pPr>
    </w:p>
    <w:p w:rsidR="00820F6D" w:rsidRPr="00413C9F" w:rsidRDefault="00820F6D" w:rsidP="00AE6C0A">
      <w:pPr>
        <w:autoSpaceDE w:val="0"/>
        <w:autoSpaceDN w:val="0"/>
        <w:adjustRightInd w:val="0"/>
        <w:spacing w:after="0" w:line="240" w:lineRule="auto"/>
        <w:jc w:val="both"/>
        <w:rPr>
          <w:rFonts w:ascii="Arial" w:hAnsi="Arial" w:cs="Arial"/>
          <w:sz w:val="26"/>
          <w:szCs w:val="26"/>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Default="00820F6D" w:rsidP="00AE6C0A">
      <w:pPr>
        <w:autoSpaceDE w:val="0"/>
        <w:autoSpaceDN w:val="0"/>
        <w:adjustRightInd w:val="0"/>
        <w:spacing w:after="0" w:line="240" w:lineRule="auto"/>
        <w:jc w:val="both"/>
        <w:rPr>
          <w:rFonts w:ascii="Arial" w:hAnsi="Arial" w:cs="Arial"/>
          <w:sz w:val="20"/>
          <w:szCs w:val="20"/>
        </w:rPr>
      </w:pPr>
    </w:p>
    <w:p w:rsidR="00820F6D" w:rsidRPr="00413C9F" w:rsidRDefault="00820F6D" w:rsidP="00820F6D">
      <w:pPr>
        <w:autoSpaceDE w:val="0"/>
        <w:autoSpaceDN w:val="0"/>
        <w:adjustRightInd w:val="0"/>
        <w:spacing w:after="0" w:line="240" w:lineRule="auto"/>
        <w:jc w:val="right"/>
        <w:outlineLvl w:val="1"/>
        <w:rPr>
          <w:rFonts w:ascii="Times New Roman" w:hAnsi="Times New Roman" w:cs="Times New Roman"/>
          <w:sz w:val="26"/>
          <w:szCs w:val="26"/>
        </w:rPr>
      </w:pPr>
      <w:r w:rsidRPr="00413C9F">
        <w:rPr>
          <w:rFonts w:ascii="Times New Roman" w:hAnsi="Times New Roman" w:cs="Times New Roman"/>
          <w:sz w:val="26"/>
          <w:szCs w:val="26"/>
        </w:rPr>
        <w:t>Приложение 2</w:t>
      </w:r>
    </w:p>
    <w:p w:rsidR="00820F6D" w:rsidRPr="00413C9F" w:rsidRDefault="00820F6D" w:rsidP="00820F6D">
      <w:pPr>
        <w:autoSpaceDE w:val="0"/>
        <w:autoSpaceDN w:val="0"/>
        <w:adjustRightInd w:val="0"/>
        <w:spacing w:after="0" w:line="240" w:lineRule="auto"/>
        <w:jc w:val="right"/>
        <w:rPr>
          <w:rFonts w:ascii="Times New Roman" w:hAnsi="Times New Roman" w:cs="Times New Roman"/>
          <w:sz w:val="26"/>
          <w:szCs w:val="26"/>
        </w:rPr>
      </w:pPr>
      <w:r w:rsidRPr="00413C9F">
        <w:rPr>
          <w:rFonts w:ascii="Times New Roman" w:hAnsi="Times New Roman" w:cs="Times New Roman"/>
          <w:sz w:val="26"/>
          <w:szCs w:val="26"/>
        </w:rPr>
        <w:t>к Положению</w:t>
      </w:r>
    </w:p>
    <w:p w:rsidR="00AE6C0A" w:rsidRPr="00413C9F" w:rsidRDefault="00AE6C0A" w:rsidP="00AE6C0A">
      <w:pPr>
        <w:autoSpaceDE w:val="0"/>
        <w:autoSpaceDN w:val="0"/>
        <w:adjustRightInd w:val="0"/>
        <w:spacing w:after="0" w:line="240" w:lineRule="auto"/>
        <w:jc w:val="right"/>
        <w:rPr>
          <w:rFonts w:ascii="Arial" w:hAnsi="Arial" w:cs="Arial"/>
          <w:sz w:val="26"/>
          <w:szCs w:val="26"/>
        </w:rPr>
      </w:pPr>
    </w:p>
    <w:p w:rsidR="00AE6C0A" w:rsidRPr="00413C9F" w:rsidRDefault="00AE6C0A" w:rsidP="00AE6C0A">
      <w:pPr>
        <w:autoSpaceDE w:val="0"/>
        <w:autoSpaceDN w:val="0"/>
        <w:adjustRightInd w:val="0"/>
        <w:spacing w:after="0" w:line="240" w:lineRule="auto"/>
        <w:jc w:val="both"/>
        <w:rPr>
          <w:rFonts w:ascii="Arial" w:hAnsi="Arial" w:cs="Arial"/>
          <w:sz w:val="26"/>
          <w:szCs w:val="26"/>
        </w:rPr>
      </w:pPr>
    </w:p>
    <w:p w:rsidR="00820F6D" w:rsidRPr="00413C9F" w:rsidRDefault="00820F6D" w:rsidP="00AE6C0A">
      <w:pPr>
        <w:autoSpaceDE w:val="0"/>
        <w:autoSpaceDN w:val="0"/>
        <w:adjustRightInd w:val="0"/>
        <w:spacing w:line="240" w:lineRule="auto"/>
        <w:jc w:val="center"/>
        <w:rPr>
          <w:rFonts w:ascii="Times New Roman" w:hAnsi="Times New Roman" w:cs="Times New Roman"/>
          <w:b/>
          <w:color w:val="000000" w:themeColor="text1"/>
          <w:sz w:val="26"/>
          <w:szCs w:val="26"/>
        </w:rPr>
      </w:pPr>
      <w:bookmarkStart w:id="3" w:name="Par334"/>
      <w:bookmarkEnd w:id="3"/>
      <w:r w:rsidRPr="00413C9F">
        <w:rPr>
          <w:rFonts w:ascii="Times New Roman" w:hAnsi="Times New Roman" w:cs="Times New Roman"/>
          <w:b/>
          <w:bCs/>
          <w:sz w:val="26"/>
          <w:szCs w:val="26"/>
        </w:rPr>
        <w:t xml:space="preserve">Ключевые показатели муниципального контроля в сфере благоустройства территории </w:t>
      </w:r>
      <w:r w:rsidRPr="00413C9F">
        <w:rPr>
          <w:rFonts w:ascii="Times New Roman" w:eastAsia="Times New Roman" w:hAnsi="Times New Roman" w:cs="Times New Roman"/>
          <w:b/>
          <w:kern w:val="3"/>
          <w:sz w:val="26"/>
          <w:szCs w:val="26"/>
          <w:lang w:eastAsia="ru-RU"/>
        </w:rPr>
        <w:t>муниципального образования «</w:t>
      </w:r>
      <w:proofErr w:type="spellStart"/>
      <w:r w:rsidRPr="00413C9F">
        <w:rPr>
          <w:rFonts w:ascii="Times New Roman" w:eastAsia="Times New Roman" w:hAnsi="Times New Roman" w:cs="Times New Roman"/>
          <w:b/>
          <w:kern w:val="3"/>
          <w:sz w:val="26"/>
          <w:szCs w:val="26"/>
          <w:lang w:eastAsia="ru-RU"/>
        </w:rPr>
        <w:t>Тиинское</w:t>
      </w:r>
      <w:proofErr w:type="spellEnd"/>
      <w:r w:rsidRPr="00413C9F">
        <w:rPr>
          <w:rFonts w:ascii="Times New Roman" w:eastAsia="Times New Roman" w:hAnsi="Times New Roman" w:cs="Times New Roman"/>
          <w:b/>
          <w:kern w:val="3"/>
          <w:sz w:val="26"/>
          <w:szCs w:val="26"/>
          <w:lang w:eastAsia="ru-RU"/>
        </w:rPr>
        <w:t xml:space="preserve"> сельское поселение» </w:t>
      </w:r>
      <w:proofErr w:type="spellStart"/>
      <w:r w:rsidRPr="00413C9F">
        <w:rPr>
          <w:rFonts w:ascii="Times New Roman" w:eastAsia="Times New Roman" w:hAnsi="Times New Roman" w:cs="Times New Roman"/>
          <w:b/>
          <w:kern w:val="3"/>
          <w:sz w:val="26"/>
          <w:szCs w:val="26"/>
          <w:lang w:eastAsia="ru-RU"/>
        </w:rPr>
        <w:t>Мелекесского</w:t>
      </w:r>
      <w:proofErr w:type="spellEnd"/>
      <w:r w:rsidRPr="00413C9F">
        <w:rPr>
          <w:rFonts w:ascii="Times New Roman" w:eastAsia="Times New Roman" w:hAnsi="Times New Roman" w:cs="Times New Roman"/>
          <w:b/>
          <w:kern w:val="3"/>
          <w:sz w:val="26"/>
          <w:szCs w:val="26"/>
          <w:lang w:eastAsia="ru-RU"/>
        </w:rPr>
        <w:t xml:space="preserve"> района Ульяновской области</w:t>
      </w:r>
      <w:r w:rsidRPr="00413C9F">
        <w:rPr>
          <w:rFonts w:ascii="Times New Roman" w:hAnsi="Times New Roman" w:cs="Times New Roman"/>
          <w:b/>
          <w:color w:val="000000" w:themeColor="text1"/>
          <w:sz w:val="26"/>
          <w:szCs w:val="26"/>
        </w:rPr>
        <w:t xml:space="preserve"> и их целевые значения, индикативные показатели для муниципального контроля в сфере благоустройства </w:t>
      </w:r>
    </w:p>
    <w:p w:rsidR="00AE6C0A" w:rsidRPr="00413C9F" w:rsidRDefault="00AE6C0A" w:rsidP="00AE6C0A">
      <w:pPr>
        <w:autoSpaceDE w:val="0"/>
        <w:autoSpaceDN w:val="0"/>
        <w:adjustRightInd w:val="0"/>
        <w:spacing w:after="0" w:line="240" w:lineRule="auto"/>
        <w:jc w:val="both"/>
        <w:rPr>
          <w:rFonts w:ascii="Arial" w:hAnsi="Arial" w:cs="Arial"/>
          <w:sz w:val="26"/>
          <w:szCs w:val="26"/>
        </w:rPr>
      </w:pPr>
    </w:p>
    <w:p w:rsidR="00AE6C0A" w:rsidRPr="00413C9F" w:rsidRDefault="00AE6C0A" w:rsidP="00AE6C0A">
      <w:pPr>
        <w:autoSpaceDE w:val="0"/>
        <w:autoSpaceDN w:val="0"/>
        <w:adjustRightInd w:val="0"/>
        <w:spacing w:after="0" w:line="240" w:lineRule="auto"/>
        <w:ind w:firstLine="540"/>
        <w:jc w:val="both"/>
        <w:rPr>
          <w:rFonts w:ascii="Times New Roman" w:hAnsi="Times New Roman" w:cs="Times New Roman"/>
          <w:sz w:val="26"/>
          <w:szCs w:val="26"/>
        </w:rPr>
      </w:pPr>
      <w:r w:rsidRPr="00413C9F">
        <w:rPr>
          <w:rFonts w:ascii="Times New Roman" w:hAnsi="Times New Roman" w:cs="Times New Roman"/>
          <w:sz w:val="26"/>
          <w:szCs w:val="26"/>
        </w:rPr>
        <w:t>1. Ключевые показатели муниципального контроля в сфере благоустройства и их целевые значения:</w:t>
      </w:r>
    </w:p>
    <w:p w:rsidR="00AE6C0A" w:rsidRPr="00413C9F" w:rsidRDefault="00AE6C0A" w:rsidP="00AE6C0A">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6"/>
        <w:gridCol w:w="3260"/>
      </w:tblGrid>
      <w:tr w:rsidR="00AE6C0A" w:rsidRPr="00413C9F" w:rsidTr="00413C9F">
        <w:tc>
          <w:tcPr>
            <w:tcW w:w="6016" w:type="dxa"/>
            <w:tcBorders>
              <w:top w:val="single" w:sz="4" w:space="0" w:color="auto"/>
              <w:left w:val="single" w:sz="4" w:space="0" w:color="auto"/>
              <w:bottom w:val="single" w:sz="4" w:space="0" w:color="auto"/>
              <w:right w:val="single" w:sz="4" w:space="0" w:color="auto"/>
            </w:tcBorders>
          </w:tcPr>
          <w:p w:rsidR="00AE6C0A" w:rsidRPr="00413C9F" w:rsidRDefault="00AE6C0A">
            <w:pPr>
              <w:autoSpaceDE w:val="0"/>
              <w:autoSpaceDN w:val="0"/>
              <w:adjustRightInd w:val="0"/>
              <w:spacing w:after="0" w:line="240" w:lineRule="auto"/>
              <w:jc w:val="center"/>
              <w:rPr>
                <w:rFonts w:ascii="Times New Roman" w:hAnsi="Times New Roman" w:cs="Times New Roman"/>
                <w:sz w:val="26"/>
                <w:szCs w:val="26"/>
              </w:rPr>
            </w:pPr>
            <w:r w:rsidRPr="00413C9F">
              <w:rPr>
                <w:rFonts w:ascii="Times New Roman" w:hAnsi="Times New Roman" w:cs="Times New Roman"/>
                <w:sz w:val="26"/>
                <w:szCs w:val="26"/>
              </w:rPr>
              <w:t>Ключевые показатели</w:t>
            </w:r>
          </w:p>
        </w:tc>
        <w:tc>
          <w:tcPr>
            <w:tcW w:w="3260" w:type="dxa"/>
            <w:tcBorders>
              <w:top w:val="single" w:sz="4" w:space="0" w:color="auto"/>
              <w:left w:val="single" w:sz="4" w:space="0" w:color="auto"/>
              <w:bottom w:val="single" w:sz="4" w:space="0" w:color="auto"/>
              <w:right w:val="single" w:sz="4" w:space="0" w:color="auto"/>
            </w:tcBorders>
          </w:tcPr>
          <w:p w:rsidR="00AE6C0A" w:rsidRPr="00413C9F" w:rsidRDefault="00AE6C0A">
            <w:pPr>
              <w:autoSpaceDE w:val="0"/>
              <w:autoSpaceDN w:val="0"/>
              <w:adjustRightInd w:val="0"/>
              <w:spacing w:after="0" w:line="240" w:lineRule="auto"/>
              <w:jc w:val="center"/>
              <w:rPr>
                <w:rFonts w:ascii="Times New Roman" w:hAnsi="Times New Roman" w:cs="Times New Roman"/>
                <w:sz w:val="26"/>
                <w:szCs w:val="26"/>
              </w:rPr>
            </w:pPr>
            <w:r w:rsidRPr="00413C9F">
              <w:rPr>
                <w:rFonts w:ascii="Times New Roman" w:hAnsi="Times New Roman" w:cs="Times New Roman"/>
                <w:sz w:val="26"/>
                <w:szCs w:val="26"/>
              </w:rPr>
              <w:t>Целевые значения</w:t>
            </w:r>
          </w:p>
        </w:tc>
      </w:tr>
      <w:tr w:rsidR="00AE6C0A" w:rsidRPr="00413C9F" w:rsidTr="00413C9F">
        <w:tc>
          <w:tcPr>
            <w:tcW w:w="6016" w:type="dxa"/>
            <w:tcBorders>
              <w:top w:val="single" w:sz="4" w:space="0" w:color="auto"/>
              <w:left w:val="single" w:sz="4" w:space="0" w:color="auto"/>
              <w:bottom w:val="single" w:sz="4" w:space="0" w:color="auto"/>
              <w:right w:val="single" w:sz="4" w:space="0" w:color="auto"/>
            </w:tcBorders>
          </w:tcPr>
          <w:p w:rsidR="00AE6C0A" w:rsidRPr="00413C9F" w:rsidRDefault="00AE6C0A">
            <w:pPr>
              <w:autoSpaceDE w:val="0"/>
              <w:autoSpaceDN w:val="0"/>
              <w:adjustRightInd w:val="0"/>
              <w:spacing w:after="0" w:line="240" w:lineRule="auto"/>
              <w:rPr>
                <w:rFonts w:ascii="Times New Roman" w:hAnsi="Times New Roman" w:cs="Times New Roman"/>
                <w:sz w:val="26"/>
                <w:szCs w:val="26"/>
              </w:rPr>
            </w:pPr>
            <w:r w:rsidRPr="00413C9F">
              <w:rPr>
                <w:rFonts w:ascii="Times New Roman" w:hAnsi="Times New Roman" w:cs="Times New Roman"/>
                <w:sz w:val="26"/>
                <w:szCs w:val="26"/>
              </w:rPr>
              <w:t>Процент устраненных нарушений обязательных требований от числа выявленных нарушений обязательных требований</w:t>
            </w:r>
          </w:p>
        </w:tc>
        <w:tc>
          <w:tcPr>
            <w:tcW w:w="3260" w:type="dxa"/>
            <w:tcBorders>
              <w:top w:val="single" w:sz="4" w:space="0" w:color="auto"/>
              <w:left w:val="single" w:sz="4" w:space="0" w:color="auto"/>
              <w:bottom w:val="single" w:sz="4" w:space="0" w:color="auto"/>
              <w:right w:val="single" w:sz="4" w:space="0" w:color="auto"/>
            </w:tcBorders>
          </w:tcPr>
          <w:p w:rsidR="00AE6C0A" w:rsidRPr="00413C9F" w:rsidRDefault="00AE6C0A">
            <w:pPr>
              <w:autoSpaceDE w:val="0"/>
              <w:autoSpaceDN w:val="0"/>
              <w:adjustRightInd w:val="0"/>
              <w:spacing w:after="0" w:line="240" w:lineRule="auto"/>
              <w:jc w:val="center"/>
              <w:rPr>
                <w:rFonts w:ascii="Times New Roman" w:hAnsi="Times New Roman" w:cs="Times New Roman"/>
                <w:sz w:val="26"/>
                <w:szCs w:val="26"/>
              </w:rPr>
            </w:pPr>
            <w:r w:rsidRPr="00413C9F">
              <w:rPr>
                <w:rFonts w:ascii="Times New Roman" w:hAnsi="Times New Roman" w:cs="Times New Roman"/>
                <w:sz w:val="26"/>
                <w:szCs w:val="26"/>
              </w:rPr>
              <w:t>50%</w:t>
            </w:r>
          </w:p>
        </w:tc>
      </w:tr>
      <w:tr w:rsidR="00AE6C0A" w:rsidRPr="00413C9F" w:rsidTr="00413C9F">
        <w:tc>
          <w:tcPr>
            <w:tcW w:w="6016" w:type="dxa"/>
            <w:tcBorders>
              <w:top w:val="single" w:sz="4" w:space="0" w:color="auto"/>
              <w:left w:val="single" w:sz="4" w:space="0" w:color="auto"/>
              <w:bottom w:val="single" w:sz="4" w:space="0" w:color="auto"/>
              <w:right w:val="single" w:sz="4" w:space="0" w:color="auto"/>
            </w:tcBorders>
          </w:tcPr>
          <w:p w:rsidR="00AE6C0A" w:rsidRPr="00413C9F" w:rsidRDefault="00AE6C0A">
            <w:pPr>
              <w:autoSpaceDE w:val="0"/>
              <w:autoSpaceDN w:val="0"/>
              <w:adjustRightInd w:val="0"/>
              <w:spacing w:after="0" w:line="240" w:lineRule="auto"/>
              <w:rPr>
                <w:rFonts w:ascii="Times New Roman" w:hAnsi="Times New Roman" w:cs="Times New Roman"/>
                <w:sz w:val="26"/>
                <w:szCs w:val="26"/>
              </w:rPr>
            </w:pPr>
            <w:r w:rsidRPr="00413C9F">
              <w:rPr>
                <w:rFonts w:ascii="Times New Roman" w:hAnsi="Times New Roman" w:cs="Times New Roman"/>
                <w:sz w:val="26"/>
                <w:szCs w:val="26"/>
              </w:rPr>
              <w:t>Процент обоснованных жалоб на действия (бездействие) уполномоченного органа и (или) его должностных лиц при проведении контрольных мероприятий от общего числа поступивших жалоб</w:t>
            </w:r>
          </w:p>
        </w:tc>
        <w:tc>
          <w:tcPr>
            <w:tcW w:w="3260" w:type="dxa"/>
            <w:tcBorders>
              <w:top w:val="single" w:sz="4" w:space="0" w:color="auto"/>
              <w:left w:val="single" w:sz="4" w:space="0" w:color="auto"/>
              <w:bottom w:val="single" w:sz="4" w:space="0" w:color="auto"/>
              <w:right w:val="single" w:sz="4" w:space="0" w:color="auto"/>
            </w:tcBorders>
          </w:tcPr>
          <w:p w:rsidR="00AE6C0A" w:rsidRPr="00413C9F" w:rsidRDefault="00AE6C0A">
            <w:pPr>
              <w:autoSpaceDE w:val="0"/>
              <w:autoSpaceDN w:val="0"/>
              <w:adjustRightInd w:val="0"/>
              <w:spacing w:after="0" w:line="240" w:lineRule="auto"/>
              <w:jc w:val="center"/>
              <w:rPr>
                <w:rFonts w:ascii="Times New Roman" w:hAnsi="Times New Roman" w:cs="Times New Roman"/>
                <w:sz w:val="26"/>
                <w:szCs w:val="26"/>
              </w:rPr>
            </w:pPr>
            <w:r w:rsidRPr="00413C9F">
              <w:rPr>
                <w:rFonts w:ascii="Times New Roman" w:hAnsi="Times New Roman" w:cs="Times New Roman"/>
                <w:sz w:val="26"/>
                <w:szCs w:val="26"/>
              </w:rPr>
              <w:t>10%</w:t>
            </w:r>
          </w:p>
        </w:tc>
      </w:tr>
      <w:tr w:rsidR="00AE6C0A" w:rsidRPr="00413C9F" w:rsidTr="00413C9F">
        <w:tc>
          <w:tcPr>
            <w:tcW w:w="6016" w:type="dxa"/>
            <w:tcBorders>
              <w:top w:val="single" w:sz="4" w:space="0" w:color="auto"/>
              <w:left w:val="single" w:sz="4" w:space="0" w:color="auto"/>
              <w:bottom w:val="single" w:sz="4" w:space="0" w:color="auto"/>
              <w:right w:val="single" w:sz="4" w:space="0" w:color="auto"/>
            </w:tcBorders>
          </w:tcPr>
          <w:p w:rsidR="00AE6C0A" w:rsidRPr="00413C9F" w:rsidRDefault="00AE6C0A">
            <w:pPr>
              <w:autoSpaceDE w:val="0"/>
              <w:autoSpaceDN w:val="0"/>
              <w:adjustRightInd w:val="0"/>
              <w:spacing w:after="0" w:line="240" w:lineRule="auto"/>
              <w:rPr>
                <w:rFonts w:ascii="Times New Roman" w:hAnsi="Times New Roman" w:cs="Times New Roman"/>
                <w:sz w:val="26"/>
                <w:szCs w:val="26"/>
              </w:rPr>
            </w:pPr>
            <w:r w:rsidRPr="00413C9F">
              <w:rPr>
                <w:rFonts w:ascii="Times New Roman" w:hAnsi="Times New Roman" w:cs="Times New Roman"/>
                <w:sz w:val="26"/>
                <w:szCs w:val="26"/>
              </w:rPr>
              <w:t>Процент внесенных судебных решений о назначении административного наказания по материалам уполномоченного органа</w:t>
            </w:r>
          </w:p>
        </w:tc>
        <w:tc>
          <w:tcPr>
            <w:tcW w:w="3260" w:type="dxa"/>
            <w:tcBorders>
              <w:top w:val="single" w:sz="4" w:space="0" w:color="auto"/>
              <w:left w:val="single" w:sz="4" w:space="0" w:color="auto"/>
              <w:bottom w:val="single" w:sz="4" w:space="0" w:color="auto"/>
              <w:right w:val="single" w:sz="4" w:space="0" w:color="auto"/>
            </w:tcBorders>
          </w:tcPr>
          <w:p w:rsidR="00AE6C0A" w:rsidRPr="00413C9F" w:rsidRDefault="00AE6C0A">
            <w:pPr>
              <w:autoSpaceDE w:val="0"/>
              <w:autoSpaceDN w:val="0"/>
              <w:adjustRightInd w:val="0"/>
              <w:spacing w:after="0" w:line="240" w:lineRule="auto"/>
              <w:jc w:val="center"/>
              <w:rPr>
                <w:rFonts w:ascii="Times New Roman" w:hAnsi="Times New Roman" w:cs="Times New Roman"/>
                <w:sz w:val="26"/>
                <w:szCs w:val="26"/>
              </w:rPr>
            </w:pPr>
            <w:r w:rsidRPr="00413C9F">
              <w:rPr>
                <w:rFonts w:ascii="Times New Roman" w:hAnsi="Times New Roman" w:cs="Times New Roman"/>
                <w:sz w:val="26"/>
                <w:szCs w:val="26"/>
              </w:rPr>
              <w:t>80%</w:t>
            </w:r>
          </w:p>
        </w:tc>
      </w:tr>
      <w:tr w:rsidR="00AE6C0A" w:rsidRPr="00413C9F" w:rsidTr="00413C9F">
        <w:tc>
          <w:tcPr>
            <w:tcW w:w="6016" w:type="dxa"/>
            <w:tcBorders>
              <w:top w:val="single" w:sz="4" w:space="0" w:color="auto"/>
              <w:left w:val="single" w:sz="4" w:space="0" w:color="auto"/>
              <w:bottom w:val="single" w:sz="4" w:space="0" w:color="auto"/>
              <w:right w:val="single" w:sz="4" w:space="0" w:color="auto"/>
            </w:tcBorders>
          </w:tcPr>
          <w:p w:rsidR="00AE6C0A" w:rsidRPr="00413C9F" w:rsidRDefault="00AE6C0A">
            <w:pPr>
              <w:autoSpaceDE w:val="0"/>
              <w:autoSpaceDN w:val="0"/>
              <w:adjustRightInd w:val="0"/>
              <w:spacing w:after="0" w:line="240" w:lineRule="auto"/>
              <w:rPr>
                <w:rFonts w:ascii="Times New Roman" w:hAnsi="Times New Roman" w:cs="Times New Roman"/>
                <w:sz w:val="26"/>
                <w:szCs w:val="26"/>
              </w:rPr>
            </w:pPr>
            <w:r w:rsidRPr="00413C9F">
              <w:rPr>
                <w:rFonts w:ascii="Times New Roman" w:hAnsi="Times New Roman" w:cs="Times New Roman"/>
                <w:sz w:val="26"/>
                <w:szCs w:val="26"/>
              </w:rPr>
              <w:t>Процент отмененных в судебном порядке постановлений по делам об административных правонарушениях от общего количества вынесенных уполномоченным органом постановлений</w:t>
            </w:r>
          </w:p>
        </w:tc>
        <w:tc>
          <w:tcPr>
            <w:tcW w:w="3260" w:type="dxa"/>
            <w:tcBorders>
              <w:top w:val="single" w:sz="4" w:space="0" w:color="auto"/>
              <w:left w:val="single" w:sz="4" w:space="0" w:color="auto"/>
              <w:bottom w:val="single" w:sz="4" w:space="0" w:color="auto"/>
              <w:right w:val="single" w:sz="4" w:space="0" w:color="auto"/>
            </w:tcBorders>
          </w:tcPr>
          <w:p w:rsidR="00AE6C0A" w:rsidRPr="00413C9F" w:rsidRDefault="00AE6C0A">
            <w:pPr>
              <w:autoSpaceDE w:val="0"/>
              <w:autoSpaceDN w:val="0"/>
              <w:adjustRightInd w:val="0"/>
              <w:spacing w:after="0" w:line="240" w:lineRule="auto"/>
              <w:jc w:val="center"/>
              <w:rPr>
                <w:rFonts w:ascii="Times New Roman" w:hAnsi="Times New Roman" w:cs="Times New Roman"/>
                <w:sz w:val="26"/>
                <w:szCs w:val="26"/>
              </w:rPr>
            </w:pPr>
            <w:r w:rsidRPr="00413C9F">
              <w:rPr>
                <w:rFonts w:ascii="Times New Roman" w:hAnsi="Times New Roman" w:cs="Times New Roman"/>
                <w:sz w:val="26"/>
                <w:szCs w:val="26"/>
              </w:rPr>
              <w:t>10%</w:t>
            </w:r>
          </w:p>
        </w:tc>
      </w:tr>
    </w:tbl>
    <w:p w:rsidR="00AE6C0A" w:rsidRPr="00413C9F" w:rsidRDefault="00AE6C0A" w:rsidP="00AE6C0A">
      <w:pPr>
        <w:autoSpaceDE w:val="0"/>
        <w:autoSpaceDN w:val="0"/>
        <w:adjustRightInd w:val="0"/>
        <w:spacing w:after="0" w:line="240" w:lineRule="auto"/>
        <w:jc w:val="both"/>
        <w:rPr>
          <w:rFonts w:ascii="Times New Roman" w:hAnsi="Times New Roman" w:cs="Times New Roman"/>
          <w:sz w:val="26"/>
          <w:szCs w:val="26"/>
        </w:rPr>
      </w:pPr>
    </w:p>
    <w:p w:rsidR="00820F6D" w:rsidRPr="00413C9F" w:rsidRDefault="00AE6C0A" w:rsidP="00820F6D">
      <w:pPr>
        <w:autoSpaceDE w:val="0"/>
        <w:autoSpaceDN w:val="0"/>
        <w:adjustRightInd w:val="0"/>
        <w:spacing w:after="0" w:line="240" w:lineRule="auto"/>
        <w:ind w:firstLine="540"/>
        <w:jc w:val="both"/>
        <w:rPr>
          <w:rFonts w:ascii="Times New Roman" w:hAnsi="Times New Roman" w:cs="Times New Roman"/>
          <w:sz w:val="26"/>
          <w:szCs w:val="26"/>
        </w:rPr>
      </w:pPr>
      <w:r w:rsidRPr="00413C9F">
        <w:rPr>
          <w:rFonts w:ascii="Times New Roman" w:hAnsi="Times New Roman" w:cs="Times New Roman"/>
          <w:sz w:val="26"/>
          <w:szCs w:val="26"/>
        </w:rPr>
        <w:t xml:space="preserve">2. Индикативные показатели муниципального контроля в сфере благоустройства территории </w:t>
      </w:r>
      <w:r w:rsidR="00820F6D" w:rsidRPr="00413C9F">
        <w:rPr>
          <w:rFonts w:ascii="Times New Roman" w:eastAsia="Times New Roman" w:hAnsi="Times New Roman"/>
          <w:kern w:val="3"/>
          <w:sz w:val="26"/>
          <w:szCs w:val="26"/>
          <w:lang w:eastAsia="ru-RU"/>
        </w:rPr>
        <w:t>муниципального образования «</w:t>
      </w:r>
      <w:proofErr w:type="spellStart"/>
      <w:r w:rsidR="00820F6D" w:rsidRPr="00413C9F">
        <w:rPr>
          <w:rFonts w:ascii="Times New Roman" w:eastAsia="Times New Roman" w:hAnsi="Times New Roman"/>
          <w:kern w:val="3"/>
          <w:sz w:val="26"/>
          <w:szCs w:val="26"/>
          <w:lang w:eastAsia="ru-RU"/>
        </w:rPr>
        <w:t>Тиинское</w:t>
      </w:r>
      <w:proofErr w:type="spellEnd"/>
      <w:r w:rsidR="00820F6D" w:rsidRPr="00413C9F">
        <w:rPr>
          <w:rFonts w:ascii="Times New Roman" w:eastAsia="Times New Roman" w:hAnsi="Times New Roman"/>
          <w:kern w:val="3"/>
          <w:sz w:val="26"/>
          <w:szCs w:val="26"/>
          <w:lang w:eastAsia="ru-RU"/>
        </w:rPr>
        <w:t xml:space="preserve"> сельское поселение» </w:t>
      </w:r>
      <w:proofErr w:type="spellStart"/>
      <w:r w:rsidR="00820F6D" w:rsidRPr="00413C9F">
        <w:rPr>
          <w:rFonts w:ascii="Times New Roman" w:eastAsia="Times New Roman" w:hAnsi="Times New Roman"/>
          <w:kern w:val="3"/>
          <w:sz w:val="26"/>
          <w:szCs w:val="26"/>
          <w:lang w:eastAsia="ru-RU"/>
        </w:rPr>
        <w:t>Мелекесского</w:t>
      </w:r>
      <w:proofErr w:type="spellEnd"/>
      <w:r w:rsidR="00820F6D" w:rsidRPr="00413C9F">
        <w:rPr>
          <w:rFonts w:ascii="Times New Roman" w:eastAsia="Times New Roman" w:hAnsi="Times New Roman"/>
          <w:kern w:val="3"/>
          <w:sz w:val="26"/>
          <w:szCs w:val="26"/>
          <w:lang w:eastAsia="ru-RU"/>
        </w:rPr>
        <w:t xml:space="preserve"> района Ульяновской области</w:t>
      </w:r>
      <w:r w:rsidRPr="00413C9F">
        <w:rPr>
          <w:rFonts w:ascii="Times New Roman" w:hAnsi="Times New Roman" w:cs="Times New Roman"/>
          <w:sz w:val="26"/>
          <w:szCs w:val="26"/>
        </w:rPr>
        <w:t>:</w:t>
      </w:r>
    </w:p>
    <w:p w:rsidR="00820F6D" w:rsidRPr="00413C9F" w:rsidRDefault="00AE6C0A" w:rsidP="00820F6D">
      <w:pPr>
        <w:autoSpaceDE w:val="0"/>
        <w:autoSpaceDN w:val="0"/>
        <w:adjustRightInd w:val="0"/>
        <w:spacing w:after="0" w:line="240" w:lineRule="auto"/>
        <w:ind w:firstLine="540"/>
        <w:jc w:val="both"/>
        <w:rPr>
          <w:rFonts w:ascii="Times New Roman" w:hAnsi="Times New Roman" w:cs="Times New Roman"/>
          <w:sz w:val="26"/>
          <w:szCs w:val="26"/>
        </w:rPr>
      </w:pPr>
      <w:r w:rsidRPr="00413C9F">
        <w:rPr>
          <w:rFonts w:ascii="Times New Roman" w:hAnsi="Times New Roman" w:cs="Times New Roman"/>
          <w:sz w:val="26"/>
          <w:szCs w:val="26"/>
        </w:rPr>
        <w:t>1) количество обращений граждан и организаций о нарушении обязательных требований, поступивших в уполномоченный орган;</w:t>
      </w:r>
    </w:p>
    <w:p w:rsidR="00AE6C0A" w:rsidRPr="00413C9F" w:rsidRDefault="00AE6C0A" w:rsidP="00820F6D">
      <w:pPr>
        <w:autoSpaceDE w:val="0"/>
        <w:autoSpaceDN w:val="0"/>
        <w:adjustRightInd w:val="0"/>
        <w:spacing w:after="0" w:line="240" w:lineRule="auto"/>
        <w:ind w:firstLine="540"/>
        <w:jc w:val="both"/>
        <w:rPr>
          <w:rFonts w:ascii="Times New Roman" w:hAnsi="Times New Roman" w:cs="Times New Roman"/>
          <w:sz w:val="26"/>
          <w:szCs w:val="26"/>
        </w:rPr>
      </w:pPr>
      <w:r w:rsidRPr="00413C9F">
        <w:rPr>
          <w:rFonts w:ascii="Times New Roman" w:hAnsi="Times New Roman" w:cs="Times New Roman"/>
          <w:sz w:val="26"/>
          <w:szCs w:val="26"/>
        </w:rPr>
        <w:t>2) количество проведенных уполномоченным органом внеплановых контрольных мероприятий;</w:t>
      </w:r>
    </w:p>
    <w:p w:rsidR="00820F6D" w:rsidRPr="00413C9F" w:rsidRDefault="00AE6C0A" w:rsidP="00820F6D">
      <w:pPr>
        <w:autoSpaceDE w:val="0"/>
        <w:autoSpaceDN w:val="0"/>
        <w:adjustRightInd w:val="0"/>
        <w:spacing w:after="0" w:line="240" w:lineRule="auto"/>
        <w:ind w:firstLine="540"/>
        <w:jc w:val="both"/>
        <w:rPr>
          <w:rFonts w:ascii="Times New Roman" w:hAnsi="Times New Roman" w:cs="Times New Roman"/>
          <w:sz w:val="26"/>
          <w:szCs w:val="26"/>
        </w:rPr>
      </w:pPr>
      <w:r w:rsidRPr="00413C9F">
        <w:rPr>
          <w:rFonts w:ascii="Times New Roman" w:hAnsi="Times New Roman" w:cs="Times New Roman"/>
          <w:sz w:val="26"/>
          <w:szCs w:val="26"/>
        </w:rPr>
        <w:t xml:space="preserve">3) количество принятых органами прокуратуры </w:t>
      </w:r>
      <w:proofErr w:type="gramStart"/>
      <w:r w:rsidRPr="00413C9F">
        <w:rPr>
          <w:rFonts w:ascii="Times New Roman" w:hAnsi="Times New Roman" w:cs="Times New Roman"/>
          <w:sz w:val="26"/>
          <w:szCs w:val="26"/>
        </w:rPr>
        <w:t>решений</w:t>
      </w:r>
      <w:proofErr w:type="gramEnd"/>
      <w:r w:rsidRPr="00413C9F">
        <w:rPr>
          <w:rFonts w:ascii="Times New Roman" w:hAnsi="Times New Roman" w:cs="Times New Roman"/>
          <w:sz w:val="26"/>
          <w:szCs w:val="26"/>
        </w:rPr>
        <w:t xml:space="preserve"> о согласовании проведения уполномоченным органом внепланового контрольного мероприятия;</w:t>
      </w:r>
    </w:p>
    <w:p w:rsidR="00AE6C0A" w:rsidRPr="00413C9F" w:rsidRDefault="00AE6C0A" w:rsidP="00820F6D">
      <w:pPr>
        <w:autoSpaceDE w:val="0"/>
        <w:autoSpaceDN w:val="0"/>
        <w:adjustRightInd w:val="0"/>
        <w:spacing w:after="0" w:line="240" w:lineRule="auto"/>
        <w:ind w:firstLine="540"/>
        <w:jc w:val="both"/>
        <w:rPr>
          <w:rFonts w:ascii="Times New Roman" w:hAnsi="Times New Roman" w:cs="Times New Roman"/>
          <w:sz w:val="26"/>
          <w:szCs w:val="26"/>
        </w:rPr>
      </w:pPr>
      <w:r w:rsidRPr="00413C9F">
        <w:rPr>
          <w:rFonts w:ascii="Times New Roman" w:hAnsi="Times New Roman" w:cs="Times New Roman"/>
          <w:sz w:val="26"/>
          <w:szCs w:val="26"/>
        </w:rPr>
        <w:t>4) количество выявленных уполномоченным органом нарушений обязательных требований;</w:t>
      </w:r>
    </w:p>
    <w:p w:rsidR="00AE6C0A" w:rsidRPr="00413C9F" w:rsidRDefault="00AE6C0A" w:rsidP="00820F6D">
      <w:pPr>
        <w:autoSpaceDE w:val="0"/>
        <w:autoSpaceDN w:val="0"/>
        <w:adjustRightInd w:val="0"/>
        <w:spacing w:after="0" w:line="240" w:lineRule="auto"/>
        <w:ind w:firstLine="540"/>
        <w:jc w:val="both"/>
        <w:rPr>
          <w:rFonts w:ascii="Times New Roman" w:hAnsi="Times New Roman" w:cs="Times New Roman"/>
          <w:sz w:val="26"/>
          <w:szCs w:val="26"/>
        </w:rPr>
      </w:pPr>
      <w:r w:rsidRPr="00413C9F">
        <w:rPr>
          <w:rFonts w:ascii="Times New Roman" w:hAnsi="Times New Roman" w:cs="Times New Roman"/>
          <w:sz w:val="26"/>
          <w:szCs w:val="26"/>
        </w:rPr>
        <w:t>5) количество устраненных нарушений обязательных требований;</w:t>
      </w:r>
    </w:p>
    <w:p w:rsidR="00AE6C0A" w:rsidRPr="00413C9F" w:rsidRDefault="00AE6C0A" w:rsidP="00820F6D">
      <w:pPr>
        <w:autoSpaceDE w:val="0"/>
        <w:autoSpaceDN w:val="0"/>
        <w:adjustRightInd w:val="0"/>
        <w:spacing w:after="0" w:line="240" w:lineRule="auto"/>
        <w:ind w:firstLine="540"/>
        <w:jc w:val="both"/>
        <w:rPr>
          <w:rFonts w:ascii="Times New Roman" w:hAnsi="Times New Roman" w:cs="Times New Roman"/>
          <w:sz w:val="26"/>
          <w:szCs w:val="26"/>
        </w:rPr>
      </w:pPr>
      <w:r w:rsidRPr="00413C9F">
        <w:rPr>
          <w:rFonts w:ascii="Times New Roman" w:hAnsi="Times New Roman" w:cs="Times New Roman"/>
          <w:sz w:val="26"/>
          <w:szCs w:val="26"/>
        </w:rPr>
        <w:t>6) количество поступивших возражений в отношении акта контрольного мероприятия;</w:t>
      </w:r>
    </w:p>
    <w:p w:rsidR="00AE6C0A" w:rsidRPr="00413C9F" w:rsidRDefault="00AE6C0A" w:rsidP="00820F6D">
      <w:pPr>
        <w:autoSpaceDE w:val="0"/>
        <w:autoSpaceDN w:val="0"/>
        <w:adjustRightInd w:val="0"/>
        <w:spacing w:after="0" w:line="240" w:lineRule="auto"/>
        <w:ind w:firstLine="540"/>
        <w:jc w:val="both"/>
        <w:rPr>
          <w:rFonts w:ascii="Times New Roman" w:hAnsi="Times New Roman" w:cs="Times New Roman"/>
          <w:sz w:val="26"/>
          <w:szCs w:val="26"/>
        </w:rPr>
      </w:pPr>
      <w:r w:rsidRPr="00413C9F">
        <w:rPr>
          <w:rFonts w:ascii="Times New Roman" w:hAnsi="Times New Roman" w:cs="Times New Roman"/>
          <w:sz w:val="26"/>
          <w:szCs w:val="26"/>
        </w:rPr>
        <w:t>7) количество выданных уполномоченным органом предписаний об устранении нарушений обязательных требований.</w:t>
      </w:r>
    </w:p>
    <w:p w:rsidR="00AE6C0A" w:rsidRPr="004F410B" w:rsidRDefault="00AE6C0A" w:rsidP="00AE6C0A">
      <w:pPr>
        <w:autoSpaceDE w:val="0"/>
        <w:autoSpaceDN w:val="0"/>
        <w:adjustRightInd w:val="0"/>
        <w:spacing w:after="0" w:line="240" w:lineRule="auto"/>
        <w:jc w:val="right"/>
        <w:outlineLvl w:val="1"/>
        <w:rPr>
          <w:rFonts w:ascii="Times New Roman" w:hAnsi="Times New Roman" w:cs="Times New Roman"/>
          <w:sz w:val="26"/>
          <w:szCs w:val="26"/>
        </w:rPr>
      </w:pPr>
      <w:r w:rsidRPr="004F410B">
        <w:rPr>
          <w:rFonts w:ascii="Times New Roman" w:hAnsi="Times New Roman" w:cs="Times New Roman"/>
          <w:sz w:val="26"/>
          <w:szCs w:val="26"/>
        </w:rPr>
        <w:lastRenderedPageBreak/>
        <w:t>Приложение 3</w:t>
      </w:r>
    </w:p>
    <w:p w:rsidR="00AE6C0A" w:rsidRPr="004F410B" w:rsidRDefault="00AE6C0A" w:rsidP="00AE6C0A">
      <w:pPr>
        <w:autoSpaceDE w:val="0"/>
        <w:autoSpaceDN w:val="0"/>
        <w:adjustRightInd w:val="0"/>
        <w:spacing w:after="0" w:line="240" w:lineRule="auto"/>
        <w:jc w:val="right"/>
        <w:rPr>
          <w:rFonts w:ascii="Times New Roman" w:hAnsi="Times New Roman" w:cs="Times New Roman"/>
          <w:sz w:val="26"/>
          <w:szCs w:val="26"/>
        </w:rPr>
      </w:pPr>
      <w:r w:rsidRPr="004F410B">
        <w:rPr>
          <w:rFonts w:ascii="Times New Roman" w:hAnsi="Times New Roman" w:cs="Times New Roman"/>
          <w:sz w:val="26"/>
          <w:szCs w:val="26"/>
        </w:rPr>
        <w:t>к Положению</w:t>
      </w:r>
    </w:p>
    <w:p w:rsidR="00AE6C0A" w:rsidRPr="004F410B" w:rsidRDefault="00AE6C0A" w:rsidP="00AE6C0A">
      <w:pPr>
        <w:autoSpaceDE w:val="0"/>
        <w:autoSpaceDN w:val="0"/>
        <w:adjustRightInd w:val="0"/>
        <w:spacing w:after="0" w:line="240" w:lineRule="auto"/>
        <w:jc w:val="both"/>
        <w:rPr>
          <w:rFonts w:ascii="Arial" w:hAnsi="Arial" w:cs="Arial"/>
          <w:sz w:val="26"/>
          <w:szCs w:val="26"/>
        </w:rPr>
      </w:pPr>
    </w:p>
    <w:p w:rsidR="00820F6D" w:rsidRPr="004F410B" w:rsidRDefault="00820F6D" w:rsidP="00820F6D">
      <w:pPr>
        <w:autoSpaceDE w:val="0"/>
        <w:autoSpaceDN w:val="0"/>
        <w:adjustRightInd w:val="0"/>
        <w:spacing w:line="240" w:lineRule="auto"/>
        <w:jc w:val="center"/>
        <w:rPr>
          <w:rFonts w:ascii="Times New Roman" w:hAnsi="Times New Roman" w:cs="Times New Roman"/>
          <w:b/>
          <w:bCs/>
          <w:sz w:val="26"/>
          <w:szCs w:val="26"/>
        </w:rPr>
      </w:pPr>
      <w:bookmarkStart w:id="4" w:name="Par370"/>
      <w:bookmarkEnd w:id="4"/>
      <w:r w:rsidRPr="004F410B">
        <w:rPr>
          <w:rFonts w:ascii="Times New Roman" w:hAnsi="Times New Roman" w:cs="Times New Roman"/>
          <w:b/>
          <w:bCs/>
          <w:sz w:val="26"/>
          <w:szCs w:val="26"/>
        </w:rPr>
        <w:t xml:space="preserve">Критерии отнесения объектов контроля к категории риска в рамках осуществления муниципального контроля в сфере благоустройства территории </w:t>
      </w:r>
      <w:r w:rsidRPr="004F410B">
        <w:rPr>
          <w:rFonts w:ascii="Times New Roman" w:eastAsia="Times New Roman" w:hAnsi="Times New Roman" w:cs="Times New Roman"/>
          <w:b/>
          <w:kern w:val="3"/>
          <w:sz w:val="26"/>
          <w:szCs w:val="26"/>
          <w:lang w:eastAsia="ru-RU"/>
        </w:rPr>
        <w:t>муниципального образования «</w:t>
      </w:r>
      <w:proofErr w:type="spellStart"/>
      <w:r w:rsidRPr="004F410B">
        <w:rPr>
          <w:rFonts w:ascii="Times New Roman" w:eastAsia="Times New Roman" w:hAnsi="Times New Roman" w:cs="Times New Roman"/>
          <w:b/>
          <w:kern w:val="3"/>
          <w:sz w:val="26"/>
          <w:szCs w:val="26"/>
          <w:lang w:eastAsia="ru-RU"/>
        </w:rPr>
        <w:t>Тиинское</w:t>
      </w:r>
      <w:proofErr w:type="spellEnd"/>
      <w:r w:rsidRPr="004F410B">
        <w:rPr>
          <w:rFonts w:ascii="Times New Roman" w:eastAsia="Times New Roman" w:hAnsi="Times New Roman" w:cs="Times New Roman"/>
          <w:b/>
          <w:kern w:val="3"/>
          <w:sz w:val="26"/>
          <w:szCs w:val="26"/>
          <w:lang w:eastAsia="ru-RU"/>
        </w:rPr>
        <w:t xml:space="preserve"> сельское поселение» </w:t>
      </w:r>
      <w:proofErr w:type="spellStart"/>
      <w:r w:rsidRPr="004F410B">
        <w:rPr>
          <w:rFonts w:ascii="Times New Roman" w:eastAsia="Times New Roman" w:hAnsi="Times New Roman" w:cs="Times New Roman"/>
          <w:b/>
          <w:kern w:val="3"/>
          <w:sz w:val="26"/>
          <w:szCs w:val="26"/>
          <w:lang w:eastAsia="ru-RU"/>
        </w:rPr>
        <w:t>Мелекесского</w:t>
      </w:r>
      <w:proofErr w:type="spellEnd"/>
      <w:r w:rsidRPr="004F410B">
        <w:rPr>
          <w:rFonts w:ascii="Times New Roman" w:eastAsia="Times New Roman" w:hAnsi="Times New Roman" w:cs="Times New Roman"/>
          <w:b/>
          <w:kern w:val="3"/>
          <w:sz w:val="26"/>
          <w:szCs w:val="26"/>
          <w:lang w:eastAsia="ru-RU"/>
        </w:rPr>
        <w:t xml:space="preserve"> района Ульяновской области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76"/>
        <w:gridCol w:w="999"/>
        <w:gridCol w:w="2268"/>
      </w:tblGrid>
      <w:tr w:rsidR="00AE6C0A" w:rsidRPr="004F410B" w:rsidTr="004F410B">
        <w:tc>
          <w:tcPr>
            <w:tcW w:w="6576" w:type="dxa"/>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center"/>
              <w:rPr>
                <w:rFonts w:ascii="Times New Roman" w:hAnsi="Times New Roman" w:cs="Times New Roman"/>
                <w:color w:val="000000" w:themeColor="text1"/>
                <w:sz w:val="26"/>
                <w:szCs w:val="26"/>
              </w:rPr>
            </w:pPr>
            <w:bookmarkStart w:id="5" w:name="_GoBack"/>
            <w:bookmarkEnd w:id="5"/>
            <w:r w:rsidRPr="004F410B">
              <w:rPr>
                <w:rFonts w:ascii="Times New Roman" w:hAnsi="Times New Roman" w:cs="Times New Roman"/>
                <w:color w:val="000000" w:themeColor="text1"/>
                <w:sz w:val="26"/>
                <w:szCs w:val="26"/>
              </w:rPr>
              <w:t>Критерии отнесения объектов муниципального контроля в сфере благоустройства</w:t>
            </w:r>
          </w:p>
        </w:tc>
        <w:tc>
          <w:tcPr>
            <w:tcW w:w="3267" w:type="dxa"/>
            <w:gridSpan w:val="2"/>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center"/>
              <w:rPr>
                <w:rFonts w:ascii="Times New Roman" w:hAnsi="Times New Roman" w:cs="Times New Roman"/>
                <w:color w:val="000000" w:themeColor="text1"/>
                <w:sz w:val="26"/>
                <w:szCs w:val="26"/>
              </w:rPr>
            </w:pPr>
            <w:r w:rsidRPr="004F410B">
              <w:rPr>
                <w:rFonts w:ascii="Times New Roman" w:hAnsi="Times New Roman" w:cs="Times New Roman"/>
                <w:color w:val="000000" w:themeColor="text1"/>
                <w:sz w:val="26"/>
                <w:szCs w:val="26"/>
              </w:rPr>
              <w:t>Категория риска</w:t>
            </w:r>
          </w:p>
        </w:tc>
      </w:tr>
      <w:tr w:rsidR="00AE6C0A" w:rsidRPr="004F410B" w:rsidTr="004F410B">
        <w:tc>
          <w:tcPr>
            <w:tcW w:w="9843" w:type="dxa"/>
            <w:gridSpan w:val="3"/>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center"/>
              <w:outlineLvl w:val="2"/>
              <w:rPr>
                <w:rFonts w:ascii="Times New Roman" w:hAnsi="Times New Roman" w:cs="Times New Roman"/>
                <w:color w:val="000000" w:themeColor="text1"/>
                <w:sz w:val="26"/>
                <w:szCs w:val="26"/>
              </w:rPr>
            </w:pPr>
            <w:r w:rsidRPr="004F410B">
              <w:rPr>
                <w:rFonts w:ascii="Times New Roman" w:hAnsi="Times New Roman" w:cs="Times New Roman"/>
                <w:color w:val="000000" w:themeColor="text1"/>
                <w:sz w:val="26"/>
                <w:szCs w:val="26"/>
              </w:rPr>
              <w:t>I. Критерий тяжести потенциальных негативных последствий возможного несоблюдения обязательных требований</w:t>
            </w:r>
          </w:p>
        </w:tc>
      </w:tr>
      <w:tr w:rsidR="00AE6C0A" w:rsidRPr="004F410B" w:rsidTr="004F410B">
        <w:tc>
          <w:tcPr>
            <w:tcW w:w="6576" w:type="dxa"/>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both"/>
              <w:rPr>
                <w:rFonts w:ascii="Times New Roman" w:hAnsi="Times New Roman" w:cs="Times New Roman"/>
                <w:color w:val="000000" w:themeColor="text1"/>
                <w:sz w:val="26"/>
                <w:szCs w:val="26"/>
              </w:rPr>
            </w:pPr>
            <w:r w:rsidRPr="004F410B">
              <w:rPr>
                <w:rFonts w:ascii="Times New Roman" w:hAnsi="Times New Roman" w:cs="Times New Roman"/>
                <w:color w:val="000000" w:themeColor="text1"/>
                <w:sz w:val="26"/>
                <w:szCs w:val="26"/>
              </w:rPr>
              <w:t>1. Отсутствие обстоятельств, предусмотренных для категорий среднего и умеренного риска.</w:t>
            </w:r>
          </w:p>
        </w:tc>
        <w:tc>
          <w:tcPr>
            <w:tcW w:w="3267" w:type="dxa"/>
            <w:gridSpan w:val="2"/>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both"/>
              <w:rPr>
                <w:rFonts w:ascii="Times New Roman" w:hAnsi="Times New Roman" w:cs="Times New Roman"/>
                <w:color w:val="000000" w:themeColor="text1"/>
                <w:sz w:val="26"/>
                <w:szCs w:val="26"/>
              </w:rPr>
            </w:pPr>
            <w:r w:rsidRPr="004F410B">
              <w:rPr>
                <w:rFonts w:ascii="Times New Roman" w:hAnsi="Times New Roman" w:cs="Times New Roman"/>
                <w:color w:val="000000" w:themeColor="text1"/>
                <w:sz w:val="26"/>
                <w:szCs w:val="26"/>
              </w:rPr>
              <w:t>низкий риск</w:t>
            </w:r>
          </w:p>
        </w:tc>
      </w:tr>
      <w:tr w:rsidR="00AE6C0A" w:rsidRPr="004F410B" w:rsidTr="004F410B">
        <w:tc>
          <w:tcPr>
            <w:tcW w:w="9843" w:type="dxa"/>
            <w:gridSpan w:val="3"/>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center"/>
              <w:outlineLvl w:val="2"/>
              <w:rPr>
                <w:rFonts w:ascii="Times New Roman" w:hAnsi="Times New Roman" w:cs="Times New Roman"/>
                <w:color w:val="000000" w:themeColor="text1"/>
                <w:sz w:val="26"/>
                <w:szCs w:val="26"/>
              </w:rPr>
            </w:pPr>
            <w:r w:rsidRPr="004F410B">
              <w:rPr>
                <w:rFonts w:ascii="Times New Roman" w:hAnsi="Times New Roman" w:cs="Times New Roman"/>
                <w:color w:val="000000" w:themeColor="text1"/>
                <w:sz w:val="26"/>
                <w:szCs w:val="26"/>
              </w:rPr>
              <w:t>II. Критерии вероятности несоблюдения обязательных требований</w:t>
            </w:r>
          </w:p>
        </w:tc>
      </w:tr>
      <w:tr w:rsidR="00AE6C0A" w:rsidRPr="004F410B" w:rsidTr="004F410B">
        <w:tc>
          <w:tcPr>
            <w:tcW w:w="7575" w:type="dxa"/>
            <w:gridSpan w:val="2"/>
            <w:tcBorders>
              <w:top w:val="single" w:sz="4" w:space="0" w:color="auto"/>
              <w:left w:val="single" w:sz="4" w:space="0" w:color="auto"/>
              <w:bottom w:val="single" w:sz="4" w:space="0" w:color="auto"/>
              <w:right w:val="single" w:sz="4" w:space="0" w:color="auto"/>
            </w:tcBorders>
          </w:tcPr>
          <w:p w:rsidR="00AE6C0A" w:rsidRPr="004F410B" w:rsidRDefault="00AE6C0A" w:rsidP="00820F6D">
            <w:pPr>
              <w:autoSpaceDE w:val="0"/>
              <w:autoSpaceDN w:val="0"/>
              <w:adjustRightInd w:val="0"/>
              <w:spacing w:after="0" w:line="240" w:lineRule="auto"/>
              <w:jc w:val="both"/>
              <w:rPr>
                <w:rFonts w:ascii="Times New Roman" w:hAnsi="Times New Roman" w:cs="Times New Roman"/>
                <w:color w:val="000000" w:themeColor="text1"/>
                <w:sz w:val="26"/>
                <w:szCs w:val="26"/>
              </w:rPr>
            </w:pPr>
            <w:bookmarkStart w:id="6" w:name="Par383"/>
            <w:bookmarkEnd w:id="6"/>
            <w:r w:rsidRPr="004F410B">
              <w:rPr>
                <w:rFonts w:ascii="Times New Roman" w:hAnsi="Times New Roman" w:cs="Times New Roman"/>
                <w:color w:val="000000" w:themeColor="text1"/>
                <w:sz w:val="26"/>
                <w:szCs w:val="26"/>
              </w:rPr>
              <w:t xml:space="preserve">2. </w:t>
            </w:r>
            <w:proofErr w:type="gramStart"/>
            <w:r w:rsidRPr="004F410B">
              <w:rPr>
                <w:rFonts w:ascii="Times New Roman" w:hAnsi="Times New Roman" w:cs="Times New Roman"/>
                <w:color w:val="000000" w:themeColor="text1"/>
                <w:sz w:val="26"/>
                <w:szCs w:val="26"/>
              </w:rPr>
              <w:t xml:space="preserve">Деятельность, действия (бездействие), контролируемых лиц при наличии обращения (жалобы, заявления), признанного обоснованным по результатам рассмотрения </w:t>
            </w:r>
            <w:r w:rsidR="00820F6D" w:rsidRPr="004F410B">
              <w:rPr>
                <w:rFonts w:ascii="Times New Roman" w:hAnsi="Times New Roman" w:cs="Times New Roman"/>
                <w:color w:val="000000" w:themeColor="text1"/>
                <w:sz w:val="26"/>
                <w:szCs w:val="26"/>
              </w:rPr>
              <w:t>а</w:t>
            </w:r>
            <w:r w:rsidRPr="004F410B">
              <w:rPr>
                <w:rFonts w:ascii="Times New Roman" w:hAnsi="Times New Roman" w:cs="Times New Roman"/>
                <w:color w:val="000000" w:themeColor="text1"/>
                <w:sz w:val="26"/>
                <w:szCs w:val="26"/>
              </w:rPr>
              <w:t xml:space="preserve">дминистрацией </w:t>
            </w:r>
            <w:r w:rsidR="00820F6D" w:rsidRPr="004F410B">
              <w:rPr>
                <w:rFonts w:ascii="Times New Roman" w:hAnsi="Times New Roman" w:cs="Times New Roman"/>
                <w:color w:val="000000" w:themeColor="text1"/>
                <w:sz w:val="26"/>
                <w:szCs w:val="26"/>
              </w:rPr>
              <w:t>поселения</w:t>
            </w:r>
            <w:r w:rsidRPr="004F410B">
              <w:rPr>
                <w:rFonts w:ascii="Times New Roman" w:hAnsi="Times New Roman" w:cs="Times New Roman"/>
                <w:color w:val="000000" w:themeColor="text1"/>
                <w:sz w:val="26"/>
                <w:szCs w:val="26"/>
              </w:rPr>
              <w:t>, от физических и юридических лиц, в том числе индивидуальных предпринимателей, государственных органов и органов местного самоуправления и их должностных лиц, средств массовой информации, о фактах нарушения контролируемым лицом обязательных требований и (или) исполнения решений, принимаемых по результатам контрольных) мероприятий, в течение календарного года</w:t>
            </w:r>
            <w:proofErr w:type="gramEnd"/>
            <w:r w:rsidRPr="004F410B">
              <w:rPr>
                <w:rFonts w:ascii="Times New Roman" w:hAnsi="Times New Roman" w:cs="Times New Roman"/>
                <w:color w:val="000000" w:themeColor="text1"/>
                <w:sz w:val="26"/>
                <w:szCs w:val="26"/>
              </w:rPr>
              <w:t>, предшествующего дате принятия решения об отнесении объекта муниципального контроля</w:t>
            </w:r>
            <w:r w:rsidR="00820F6D" w:rsidRPr="004F410B">
              <w:rPr>
                <w:rFonts w:ascii="Times New Roman" w:hAnsi="Times New Roman" w:cs="Times New Roman"/>
                <w:color w:val="000000" w:themeColor="text1"/>
                <w:sz w:val="26"/>
                <w:szCs w:val="26"/>
              </w:rPr>
              <w:t xml:space="preserve"> к определенной категории риска.</w:t>
            </w:r>
          </w:p>
        </w:tc>
        <w:tc>
          <w:tcPr>
            <w:tcW w:w="2268" w:type="dxa"/>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both"/>
              <w:rPr>
                <w:rFonts w:ascii="Times New Roman" w:hAnsi="Times New Roman" w:cs="Times New Roman"/>
                <w:color w:val="000000" w:themeColor="text1"/>
                <w:sz w:val="26"/>
                <w:szCs w:val="26"/>
              </w:rPr>
            </w:pPr>
            <w:r w:rsidRPr="004F410B">
              <w:rPr>
                <w:rFonts w:ascii="Times New Roman" w:hAnsi="Times New Roman" w:cs="Times New Roman"/>
                <w:color w:val="000000" w:themeColor="text1"/>
                <w:sz w:val="26"/>
                <w:szCs w:val="26"/>
              </w:rPr>
              <w:t>умеренный риск</w:t>
            </w:r>
          </w:p>
        </w:tc>
      </w:tr>
      <w:tr w:rsidR="00AE6C0A" w:rsidRPr="004F410B" w:rsidTr="004F410B">
        <w:tc>
          <w:tcPr>
            <w:tcW w:w="7575" w:type="dxa"/>
            <w:gridSpan w:val="2"/>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both"/>
              <w:rPr>
                <w:rFonts w:ascii="Times New Roman" w:hAnsi="Times New Roman" w:cs="Times New Roman"/>
                <w:color w:val="000000" w:themeColor="text1"/>
                <w:sz w:val="26"/>
                <w:szCs w:val="26"/>
              </w:rPr>
            </w:pPr>
            <w:bookmarkStart w:id="7" w:name="Par385"/>
            <w:bookmarkEnd w:id="7"/>
            <w:r w:rsidRPr="004F410B">
              <w:rPr>
                <w:rFonts w:ascii="Times New Roman" w:hAnsi="Times New Roman" w:cs="Times New Roman"/>
                <w:color w:val="000000" w:themeColor="text1"/>
                <w:sz w:val="26"/>
                <w:szCs w:val="26"/>
              </w:rPr>
              <w:t xml:space="preserve">3. Наличие факта привлечения </w:t>
            </w:r>
            <w:proofErr w:type="gramStart"/>
            <w:r w:rsidRPr="004F410B">
              <w:rPr>
                <w:rFonts w:ascii="Times New Roman" w:hAnsi="Times New Roman" w:cs="Times New Roman"/>
                <w:color w:val="000000" w:themeColor="text1"/>
                <w:sz w:val="26"/>
                <w:szCs w:val="26"/>
              </w:rPr>
              <w:t>в течение двух лет контролируемого лица к административной ответственности за нарушения в сфере благоустройства при отсутствии</w:t>
            </w:r>
            <w:proofErr w:type="gramEnd"/>
            <w:r w:rsidRPr="004F410B">
              <w:rPr>
                <w:rFonts w:ascii="Times New Roman" w:hAnsi="Times New Roman" w:cs="Times New Roman"/>
                <w:color w:val="000000" w:themeColor="text1"/>
                <w:sz w:val="26"/>
                <w:szCs w:val="26"/>
              </w:rPr>
              <w:t xml:space="preserve"> обстоятельств, отягчающих административную ответственность, предусмотренных законодательством Российской Федерации об а</w:t>
            </w:r>
            <w:r w:rsidR="00820F6D" w:rsidRPr="004F410B">
              <w:rPr>
                <w:rFonts w:ascii="Times New Roman" w:hAnsi="Times New Roman" w:cs="Times New Roman"/>
                <w:color w:val="000000" w:themeColor="text1"/>
                <w:sz w:val="26"/>
                <w:szCs w:val="26"/>
              </w:rPr>
              <w:t>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both"/>
              <w:rPr>
                <w:rFonts w:ascii="Times New Roman" w:hAnsi="Times New Roman" w:cs="Times New Roman"/>
                <w:color w:val="000000" w:themeColor="text1"/>
                <w:sz w:val="26"/>
                <w:szCs w:val="26"/>
              </w:rPr>
            </w:pPr>
            <w:proofErr w:type="gramStart"/>
            <w:r w:rsidRPr="004F410B">
              <w:rPr>
                <w:rFonts w:ascii="Times New Roman" w:hAnsi="Times New Roman" w:cs="Times New Roman"/>
                <w:color w:val="000000" w:themeColor="text1"/>
                <w:sz w:val="26"/>
                <w:szCs w:val="26"/>
              </w:rPr>
              <w:t>у</w:t>
            </w:r>
            <w:proofErr w:type="gramEnd"/>
            <w:r w:rsidRPr="004F410B">
              <w:rPr>
                <w:rFonts w:ascii="Times New Roman" w:hAnsi="Times New Roman" w:cs="Times New Roman"/>
                <w:color w:val="000000" w:themeColor="text1"/>
                <w:sz w:val="26"/>
                <w:szCs w:val="26"/>
              </w:rPr>
              <w:t>меренный риск</w:t>
            </w:r>
          </w:p>
        </w:tc>
      </w:tr>
      <w:tr w:rsidR="00AE6C0A" w:rsidRPr="004F410B" w:rsidTr="004F410B">
        <w:tc>
          <w:tcPr>
            <w:tcW w:w="7575" w:type="dxa"/>
            <w:gridSpan w:val="2"/>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rPr>
                <w:rFonts w:ascii="Times New Roman" w:hAnsi="Times New Roman" w:cs="Times New Roman"/>
                <w:color w:val="000000" w:themeColor="text1"/>
                <w:sz w:val="26"/>
                <w:szCs w:val="26"/>
              </w:rPr>
            </w:pPr>
            <w:r w:rsidRPr="004F410B">
              <w:rPr>
                <w:rFonts w:ascii="Times New Roman" w:hAnsi="Times New Roman" w:cs="Times New Roman"/>
                <w:color w:val="000000" w:themeColor="text1"/>
                <w:sz w:val="26"/>
                <w:szCs w:val="26"/>
              </w:rPr>
              <w:t xml:space="preserve">4. Деятельность, действия (бездействие), контролируемых лиц при одновременном наличии критериев вероятности несоблюдения обязательных требований, указанных в </w:t>
            </w:r>
            <w:hyperlink w:anchor="Par383" w:history="1">
              <w:r w:rsidRPr="004F410B">
                <w:rPr>
                  <w:rFonts w:ascii="Times New Roman" w:hAnsi="Times New Roman" w:cs="Times New Roman"/>
                  <w:color w:val="000000" w:themeColor="text1"/>
                  <w:sz w:val="26"/>
                  <w:szCs w:val="26"/>
                </w:rPr>
                <w:t>пунктах 2</w:t>
              </w:r>
            </w:hyperlink>
            <w:r w:rsidRPr="004F410B">
              <w:rPr>
                <w:rFonts w:ascii="Times New Roman" w:hAnsi="Times New Roman" w:cs="Times New Roman"/>
                <w:color w:val="000000" w:themeColor="text1"/>
                <w:sz w:val="26"/>
                <w:szCs w:val="26"/>
              </w:rPr>
              <w:t xml:space="preserve"> и </w:t>
            </w:r>
            <w:hyperlink w:anchor="Par385" w:history="1">
              <w:r w:rsidRPr="004F410B">
                <w:rPr>
                  <w:rFonts w:ascii="Times New Roman" w:hAnsi="Times New Roman" w:cs="Times New Roman"/>
                  <w:color w:val="000000" w:themeColor="text1"/>
                  <w:sz w:val="26"/>
                  <w:szCs w:val="26"/>
                </w:rPr>
                <w:t>3</w:t>
              </w:r>
            </w:hyperlink>
            <w:r w:rsidR="00820F6D" w:rsidRPr="004F410B">
              <w:rPr>
                <w:rFonts w:ascii="Times New Roman" w:hAnsi="Times New Roman" w:cs="Times New Roman"/>
                <w:color w:val="000000" w:themeColor="text1"/>
                <w:sz w:val="26"/>
                <w:szCs w:val="26"/>
              </w:rPr>
              <w:t xml:space="preserve"> настоящего Приложения.</w:t>
            </w:r>
          </w:p>
        </w:tc>
        <w:tc>
          <w:tcPr>
            <w:tcW w:w="2268" w:type="dxa"/>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both"/>
              <w:rPr>
                <w:rFonts w:ascii="Times New Roman" w:hAnsi="Times New Roman" w:cs="Times New Roman"/>
                <w:color w:val="000000" w:themeColor="text1"/>
                <w:sz w:val="26"/>
                <w:szCs w:val="26"/>
              </w:rPr>
            </w:pPr>
            <w:proofErr w:type="gramStart"/>
            <w:r w:rsidRPr="004F410B">
              <w:rPr>
                <w:rFonts w:ascii="Times New Roman" w:hAnsi="Times New Roman" w:cs="Times New Roman"/>
                <w:color w:val="000000" w:themeColor="text1"/>
                <w:sz w:val="26"/>
                <w:szCs w:val="26"/>
              </w:rPr>
              <w:t>с</w:t>
            </w:r>
            <w:proofErr w:type="gramEnd"/>
            <w:r w:rsidRPr="004F410B">
              <w:rPr>
                <w:rFonts w:ascii="Times New Roman" w:hAnsi="Times New Roman" w:cs="Times New Roman"/>
                <w:color w:val="000000" w:themeColor="text1"/>
                <w:sz w:val="26"/>
                <w:szCs w:val="26"/>
              </w:rPr>
              <w:t>редний риск</w:t>
            </w:r>
          </w:p>
        </w:tc>
      </w:tr>
      <w:tr w:rsidR="00AE6C0A" w:rsidRPr="004F410B" w:rsidTr="004F410B">
        <w:tc>
          <w:tcPr>
            <w:tcW w:w="7575" w:type="dxa"/>
            <w:gridSpan w:val="2"/>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both"/>
              <w:rPr>
                <w:rFonts w:ascii="Times New Roman" w:hAnsi="Times New Roman" w:cs="Times New Roman"/>
                <w:color w:val="000000" w:themeColor="text1"/>
                <w:sz w:val="26"/>
                <w:szCs w:val="26"/>
              </w:rPr>
            </w:pPr>
            <w:r w:rsidRPr="004F410B">
              <w:rPr>
                <w:rFonts w:ascii="Times New Roman" w:hAnsi="Times New Roman" w:cs="Times New Roman"/>
                <w:color w:val="000000" w:themeColor="text1"/>
                <w:sz w:val="26"/>
                <w:szCs w:val="26"/>
              </w:rPr>
              <w:t xml:space="preserve">5. Наличие факта привлечения </w:t>
            </w:r>
            <w:proofErr w:type="gramStart"/>
            <w:r w:rsidRPr="004F410B">
              <w:rPr>
                <w:rFonts w:ascii="Times New Roman" w:hAnsi="Times New Roman" w:cs="Times New Roman"/>
                <w:color w:val="000000" w:themeColor="text1"/>
                <w:sz w:val="26"/>
                <w:szCs w:val="26"/>
              </w:rPr>
              <w:t>в течение двух лет контролируемого лица к административной ответственности за нарушения в сфере благоустройства при наличии</w:t>
            </w:r>
            <w:proofErr w:type="gramEnd"/>
            <w:r w:rsidRPr="004F410B">
              <w:rPr>
                <w:rFonts w:ascii="Times New Roman" w:hAnsi="Times New Roman" w:cs="Times New Roman"/>
                <w:color w:val="000000" w:themeColor="text1"/>
                <w:sz w:val="26"/>
                <w:szCs w:val="26"/>
              </w:rPr>
              <w:t xml:space="preserve"> обстоятельств, отягчающих административную ответственность, предусмотренных </w:t>
            </w:r>
            <w:hyperlink r:id="rId49" w:history="1">
              <w:r w:rsidRPr="004F410B">
                <w:rPr>
                  <w:rFonts w:ascii="Times New Roman" w:hAnsi="Times New Roman" w:cs="Times New Roman"/>
                  <w:color w:val="000000" w:themeColor="text1"/>
                  <w:sz w:val="26"/>
                  <w:szCs w:val="26"/>
                </w:rPr>
                <w:t>Законом</w:t>
              </w:r>
            </w:hyperlink>
            <w:r w:rsidRPr="004F410B">
              <w:rPr>
                <w:rFonts w:ascii="Times New Roman" w:hAnsi="Times New Roman" w:cs="Times New Roman"/>
                <w:color w:val="000000" w:themeColor="text1"/>
                <w:sz w:val="26"/>
                <w:szCs w:val="26"/>
              </w:rPr>
              <w:t xml:space="preserve"> Ульяновской области об административных правонарушениях</w:t>
            </w:r>
            <w:r w:rsidR="00820F6D" w:rsidRPr="004F410B">
              <w:rPr>
                <w:rFonts w:ascii="Times New Roman" w:hAnsi="Times New Roman" w:cs="Times New Roman"/>
                <w:color w:val="000000" w:themeColor="text1"/>
                <w:sz w:val="26"/>
                <w:szCs w:val="26"/>
              </w:rPr>
              <w:t>.</w:t>
            </w:r>
          </w:p>
        </w:tc>
        <w:tc>
          <w:tcPr>
            <w:tcW w:w="2268" w:type="dxa"/>
            <w:tcBorders>
              <w:top w:val="single" w:sz="4" w:space="0" w:color="auto"/>
              <w:left w:val="single" w:sz="4" w:space="0" w:color="auto"/>
              <w:bottom w:val="single" w:sz="4" w:space="0" w:color="auto"/>
              <w:right w:val="single" w:sz="4" w:space="0" w:color="auto"/>
            </w:tcBorders>
          </w:tcPr>
          <w:p w:rsidR="00AE6C0A" w:rsidRPr="004F410B" w:rsidRDefault="00AE6C0A">
            <w:pPr>
              <w:autoSpaceDE w:val="0"/>
              <w:autoSpaceDN w:val="0"/>
              <w:adjustRightInd w:val="0"/>
              <w:spacing w:after="0" w:line="240" w:lineRule="auto"/>
              <w:jc w:val="both"/>
              <w:rPr>
                <w:rFonts w:ascii="Times New Roman" w:hAnsi="Times New Roman" w:cs="Times New Roman"/>
                <w:color w:val="000000" w:themeColor="text1"/>
                <w:sz w:val="26"/>
                <w:szCs w:val="26"/>
              </w:rPr>
            </w:pPr>
            <w:proofErr w:type="gramStart"/>
            <w:r w:rsidRPr="004F410B">
              <w:rPr>
                <w:rFonts w:ascii="Times New Roman" w:hAnsi="Times New Roman" w:cs="Times New Roman"/>
                <w:color w:val="000000" w:themeColor="text1"/>
                <w:sz w:val="26"/>
                <w:szCs w:val="26"/>
              </w:rPr>
              <w:t>с</w:t>
            </w:r>
            <w:proofErr w:type="gramEnd"/>
            <w:r w:rsidRPr="004F410B">
              <w:rPr>
                <w:rFonts w:ascii="Times New Roman" w:hAnsi="Times New Roman" w:cs="Times New Roman"/>
                <w:color w:val="000000" w:themeColor="text1"/>
                <w:sz w:val="26"/>
                <w:szCs w:val="26"/>
              </w:rPr>
              <w:t>редний риск</w:t>
            </w:r>
          </w:p>
        </w:tc>
      </w:tr>
    </w:tbl>
    <w:p w:rsidR="00AE6C0A" w:rsidRPr="004F410B" w:rsidRDefault="00AE6C0A" w:rsidP="00AE6C0A">
      <w:pPr>
        <w:autoSpaceDE w:val="0"/>
        <w:autoSpaceDN w:val="0"/>
        <w:adjustRightInd w:val="0"/>
        <w:spacing w:after="0" w:line="240" w:lineRule="auto"/>
        <w:jc w:val="both"/>
        <w:rPr>
          <w:rFonts w:ascii="Times New Roman" w:hAnsi="Times New Roman" w:cs="Times New Roman"/>
          <w:color w:val="000000" w:themeColor="text1"/>
          <w:sz w:val="26"/>
          <w:szCs w:val="26"/>
        </w:rPr>
      </w:pPr>
    </w:p>
    <w:p w:rsidR="00AE6C0A" w:rsidRPr="004F410B" w:rsidRDefault="00AE6C0A" w:rsidP="00AE6C0A">
      <w:pPr>
        <w:autoSpaceDE w:val="0"/>
        <w:autoSpaceDN w:val="0"/>
        <w:adjustRightInd w:val="0"/>
        <w:spacing w:after="0" w:line="240" w:lineRule="auto"/>
        <w:jc w:val="both"/>
        <w:rPr>
          <w:rFonts w:ascii="Times New Roman" w:hAnsi="Times New Roman" w:cs="Times New Roman"/>
          <w:color w:val="000000" w:themeColor="text1"/>
          <w:sz w:val="26"/>
          <w:szCs w:val="26"/>
        </w:rPr>
      </w:pPr>
    </w:p>
    <w:p w:rsidR="00E712D2" w:rsidRPr="004F410B" w:rsidRDefault="00E712D2">
      <w:pPr>
        <w:rPr>
          <w:rFonts w:ascii="Times New Roman" w:hAnsi="Times New Roman" w:cs="Times New Roman"/>
          <w:color w:val="000000" w:themeColor="text1"/>
          <w:sz w:val="26"/>
          <w:szCs w:val="26"/>
        </w:rPr>
      </w:pPr>
    </w:p>
    <w:p w:rsidR="00CE2852" w:rsidRDefault="00CE2852">
      <w:pPr>
        <w:rPr>
          <w:rFonts w:ascii="Times New Roman" w:hAnsi="Times New Roman" w:cs="Times New Roman"/>
          <w:color w:val="000000" w:themeColor="text1"/>
          <w:sz w:val="28"/>
          <w:szCs w:val="28"/>
        </w:rPr>
      </w:pPr>
    </w:p>
    <w:p w:rsidR="00CE2852" w:rsidRDefault="00CE2852">
      <w:pPr>
        <w:rPr>
          <w:rFonts w:ascii="Times New Roman" w:hAnsi="Times New Roman" w:cs="Times New Roman"/>
          <w:color w:val="000000" w:themeColor="text1"/>
          <w:sz w:val="28"/>
          <w:szCs w:val="28"/>
        </w:rPr>
      </w:pPr>
    </w:p>
    <w:p w:rsidR="00CE2852" w:rsidRDefault="00CE2852">
      <w:pPr>
        <w:rPr>
          <w:rFonts w:ascii="Times New Roman" w:hAnsi="Times New Roman" w:cs="Times New Roman"/>
          <w:color w:val="000000" w:themeColor="text1"/>
          <w:sz w:val="28"/>
          <w:szCs w:val="28"/>
        </w:rPr>
      </w:pPr>
    </w:p>
    <w:p w:rsidR="00CE2852" w:rsidRDefault="00CE2852">
      <w:pPr>
        <w:rPr>
          <w:rFonts w:ascii="Times New Roman" w:hAnsi="Times New Roman" w:cs="Times New Roman"/>
          <w:color w:val="000000" w:themeColor="text1"/>
          <w:sz w:val="28"/>
          <w:szCs w:val="28"/>
        </w:rPr>
      </w:pPr>
    </w:p>
    <w:p w:rsidR="00CE2852" w:rsidRDefault="00CE2852">
      <w:pPr>
        <w:rPr>
          <w:rFonts w:ascii="Times New Roman" w:hAnsi="Times New Roman" w:cs="Times New Roman"/>
          <w:color w:val="000000" w:themeColor="text1"/>
          <w:sz w:val="28"/>
          <w:szCs w:val="28"/>
        </w:rPr>
      </w:pPr>
    </w:p>
    <w:p w:rsidR="004F410B" w:rsidRDefault="004F410B">
      <w:pPr>
        <w:rPr>
          <w:rFonts w:ascii="Times New Roman" w:hAnsi="Times New Roman" w:cs="Times New Roman"/>
          <w:color w:val="000000" w:themeColor="text1"/>
          <w:sz w:val="28"/>
          <w:szCs w:val="28"/>
        </w:rPr>
      </w:pPr>
    </w:p>
    <w:p w:rsidR="004F410B" w:rsidRDefault="004F410B">
      <w:pPr>
        <w:rPr>
          <w:rFonts w:ascii="Times New Roman" w:hAnsi="Times New Roman" w:cs="Times New Roman"/>
          <w:color w:val="000000" w:themeColor="text1"/>
          <w:sz w:val="28"/>
          <w:szCs w:val="28"/>
        </w:rPr>
      </w:pPr>
    </w:p>
    <w:p w:rsidR="004F410B" w:rsidRDefault="004F410B">
      <w:pPr>
        <w:rPr>
          <w:rFonts w:ascii="Times New Roman" w:hAnsi="Times New Roman" w:cs="Times New Roman"/>
          <w:color w:val="000000" w:themeColor="text1"/>
          <w:sz w:val="28"/>
          <w:szCs w:val="28"/>
        </w:rPr>
      </w:pPr>
    </w:p>
    <w:p w:rsidR="004F410B" w:rsidRDefault="004F410B">
      <w:pPr>
        <w:rPr>
          <w:rFonts w:ascii="Times New Roman" w:hAnsi="Times New Roman" w:cs="Times New Roman"/>
          <w:color w:val="000000" w:themeColor="text1"/>
          <w:sz w:val="28"/>
          <w:szCs w:val="28"/>
        </w:rPr>
      </w:pPr>
    </w:p>
    <w:p w:rsidR="004F410B" w:rsidRDefault="004F410B">
      <w:pPr>
        <w:rPr>
          <w:rFonts w:ascii="Times New Roman" w:hAnsi="Times New Roman" w:cs="Times New Roman"/>
          <w:color w:val="000000" w:themeColor="text1"/>
          <w:sz w:val="28"/>
          <w:szCs w:val="28"/>
        </w:rPr>
      </w:pPr>
    </w:p>
    <w:p w:rsidR="004F410B" w:rsidRDefault="004F410B">
      <w:pPr>
        <w:rPr>
          <w:rFonts w:ascii="Times New Roman" w:hAnsi="Times New Roman" w:cs="Times New Roman"/>
          <w:color w:val="000000" w:themeColor="text1"/>
          <w:sz w:val="28"/>
          <w:szCs w:val="28"/>
        </w:rPr>
      </w:pPr>
    </w:p>
    <w:p w:rsidR="004F410B" w:rsidRDefault="004F410B">
      <w:pPr>
        <w:rPr>
          <w:rFonts w:ascii="Times New Roman" w:hAnsi="Times New Roman" w:cs="Times New Roman"/>
          <w:color w:val="000000" w:themeColor="text1"/>
          <w:sz w:val="28"/>
          <w:szCs w:val="28"/>
        </w:rPr>
      </w:pPr>
    </w:p>
    <w:p w:rsidR="004F410B" w:rsidRDefault="004F410B">
      <w:pPr>
        <w:rPr>
          <w:rFonts w:ascii="Times New Roman" w:hAnsi="Times New Roman" w:cs="Times New Roman"/>
          <w:color w:val="000000" w:themeColor="text1"/>
          <w:sz w:val="28"/>
          <w:szCs w:val="28"/>
        </w:rPr>
      </w:pPr>
    </w:p>
    <w:p w:rsidR="004F410B" w:rsidRDefault="004F410B">
      <w:pPr>
        <w:rPr>
          <w:rFonts w:ascii="Times New Roman" w:hAnsi="Times New Roman" w:cs="Times New Roman"/>
          <w:color w:val="000000" w:themeColor="text1"/>
          <w:sz w:val="28"/>
          <w:szCs w:val="28"/>
        </w:rPr>
      </w:pPr>
    </w:p>
    <w:p w:rsidR="004F410B" w:rsidRDefault="004F410B">
      <w:pPr>
        <w:rPr>
          <w:rFonts w:ascii="Times New Roman" w:hAnsi="Times New Roman" w:cs="Times New Roman"/>
          <w:color w:val="000000" w:themeColor="text1"/>
          <w:sz w:val="28"/>
          <w:szCs w:val="28"/>
        </w:rPr>
      </w:pPr>
    </w:p>
    <w:p w:rsidR="004F410B" w:rsidRDefault="004F410B">
      <w:pPr>
        <w:rPr>
          <w:rFonts w:ascii="Times New Roman" w:hAnsi="Times New Roman" w:cs="Times New Roman"/>
          <w:color w:val="000000" w:themeColor="text1"/>
          <w:sz w:val="28"/>
          <w:szCs w:val="28"/>
        </w:rPr>
      </w:pPr>
    </w:p>
    <w:p w:rsidR="00CE2852" w:rsidRDefault="00CE2852">
      <w:pPr>
        <w:rPr>
          <w:rFonts w:ascii="Times New Roman" w:hAnsi="Times New Roman" w:cs="Times New Roman"/>
          <w:color w:val="000000" w:themeColor="text1"/>
          <w:sz w:val="28"/>
          <w:szCs w:val="28"/>
        </w:rPr>
      </w:pPr>
    </w:p>
    <w:p w:rsidR="00CE2852" w:rsidRDefault="00CE2852">
      <w:pPr>
        <w:rPr>
          <w:rFonts w:ascii="Times New Roman" w:hAnsi="Times New Roman" w:cs="Times New Roman"/>
          <w:color w:val="000000" w:themeColor="text1"/>
          <w:sz w:val="28"/>
          <w:szCs w:val="28"/>
        </w:rPr>
      </w:pPr>
    </w:p>
    <w:p w:rsidR="00CE2852" w:rsidRDefault="00CE2852">
      <w:pPr>
        <w:rPr>
          <w:rFonts w:ascii="Times New Roman" w:hAnsi="Times New Roman" w:cs="Times New Roman"/>
          <w:color w:val="000000" w:themeColor="text1"/>
          <w:sz w:val="28"/>
          <w:szCs w:val="28"/>
        </w:rPr>
      </w:pPr>
    </w:p>
    <w:p w:rsidR="00CE2852" w:rsidRPr="00CE2852" w:rsidRDefault="00CE2852" w:rsidP="00CE2852">
      <w:pPr>
        <w:jc w:val="center"/>
        <w:rPr>
          <w:rFonts w:ascii="PT Astra Serif" w:hAnsi="PT Astra Serif" w:cs="Times New Roman"/>
          <w:b/>
          <w:sz w:val="28"/>
          <w:szCs w:val="28"/>
        </w:rPr>
      </w:pPr>
      <w:r w:rsidRPr="00CE2852">
        <w:rPr>
          <w:rFonts w:ascii="PT Astra Serif" w:hAnsi="PT Astra Serif" w:cs="Times New Roman"/>
          <w:b/>
          <w:sz w:val="28"/>
          <w:szCs w:val="28"/>
        </w:rPr>
        <w:t>ПОЯСНИТЕЛЬНАЯ ЗАПИСКА</w:t>
      </w:r>
    </w:p>
    <w:p w:rsidR="00CE2852" w:rsidRPr="00CE2852" w:rsidRDefault="00CE2852" w:rsidP="00CE2852">
      <w:pPr>
        <w:autoSpaceDN w:val="0"/>
        <w:jc w:val="center"/>
        <w:textAlignment w:val="baseline"/>
        <w:rPr>
          <w:rFonts w:ascii="PT Astra Serif" w:hAnsi="PT Astra Serif" w:cs="Times New Roman"/>
          <w:b/>
          <w:bCs/>
          <w:sz w:val="28"/>
          <w:szCs w:val="28"/>
        </w:rPr>
      </w:pPr>
      <w:r w:rsidRPr="00CE2852">
        <w:rPr>
          <w:rFonts w:ascii="PT Astra Serif" w:hAnsi="PT Astra Serif" w:cs="Times New Roman"/>
          <w:b/>
          <w:sz w:val="28"/>
          <w:szCs w:val="28"/>
        </w:rPr>
        <w:t>к решению Совета депутатов муниципального образования «</w:t>
      </w:r>
      <w:proofErr w:type="spellStart"/>
      <w:r w:rsidRPr="00CE2852">
        <w:rPr>
          <w:rFonts w:ascii="PT Astra Serif" w:hAnsi="PT Astra Serif" w:cs="Times New Roman"/>
          <w:b/>
          <w:sz w:val="28"/>
          <w:szCs w:val="28"/>
        </w:rPr>
        <w:t>Тиинское</w:t>
      </w:r>
      <w:proofErr w:type="spellEnd"/>
      <w:r w:rsidRPr="00CE2852">
        <w:rPr>
          <w:rFonts w:ascii="PT Astra Serif" w:hAnsi="PT Astra Serif" w:cs="Times New Roman"/>
          <w:b/>
          <w:sz w:val="28"/>
          <w:szCs w:val="28"/>
        </w:rPr>
        <w:t xml:space="preserve"> сельское поселение» </w:t>
      </w:r>
      <w:proofErr w:type="spellStart"/>
      <w:r w:rsidRPr="00CE2852">
        <w:rPr>
          <w:rFonts w:ascii="PT Astra Serif" w:hAnsi="PT Astra Serif" w:cs="Times New Roman"/>
          <w:b/>
          <w:sz w:val="28"/>
          <w:szCs w:val="28"/>
        </w:rPr>
        <w:t>Мелекесского</w:t>
      </w:r>
      <w:proofErr w:type="spellEnd"/>
      <w:r w:rsidRPr="00CE2852">
        <w:rPr>
          <w:rFonts w:ascii="PT Astra Serif" w:hAnsi="PT Astra Serif" w:cs="Times New Roman"/>
          <w:b/>
          <w:sz w:val="28"/>
          <w:szCs w:val="28"/>
        </w:rPr>
        <w:t xml:space="preserve"> района «</w:t>
      </w:r>
      <w:r w:rsidRPr="00CE2852">
        <w:rPr>
          <w:rFonts w:ascii="PT Astra Serif" w:eastAsia="Times New Roman" w:hAnsi="PT Astra Serif" w:cs="Times New Roman"/>
          <w:b/>
          <w:kern w:val="3"/>
          <w:sz w:val="28"/>
          <w:szCs w:val="28"/>
        </w:rPr>
        <w:t>Об утверждении Положения о муниципальном контроле в сфере благоустройства</w:t>
      </w:r>
      <w:r w:rsidRPr="00CE2852">
        <w:rPr>
          <w:rFonts w:ascii="PT Astra Serif" w:hAnsi="PT Astra Serif" w:cs="Times New Roman"/>
          <w:b/>
          <w:kern w:val="3"/>
          <w:sz w:val="28"/>
          <w:szCs w:val="28"/>
          <w:lang w:bidi="ru-RU"/>
        </w:rPr>
        <w:t xml:space="preserve"> </w:t>
      </w:r>
      <w:r w:rsidRPr="00CE2852">
        <w:rPr>
          <w:rFonts w:ascii="PT Astra Serif" w:eastAsia="Times New Roman" w:hAnsi="PT Astra Serif" w:cs="Times New Roman"/>
          <w:b/>
          <w:kern w:val="3"/>
          <w:sz w:val="28"/>
          <w:szCs w:val="28"/>
        </w:rPr>
        <w:t>на территории муниципального образования  «</w:t>
      </w:r>
      <w:proofErr w:type="spellStart"/>
      <w:r w:rsidRPr="00CE2852">
        <w:rPr>
          <w:rFonts w:ascii="PT Astra Serif" w:eastAsia="Times New Roman" w:hAnsi="PT Astra Serif" w:cs="Times New Roman"/>
          <w:b/>
          <w:kern w:val="3"/>
          <w:sz w:val="28"/>
          <w:szCs w:val="28"/>
        </w:rPr>
        <w:t>Тиинское</w:t>
      </w:r>
      <w:proofErr w:type="spellEnd"/>
      <w:r w:rsidRPr="00CE2852">
        <w:rPr>
          <w:rFonts w:ascii="PT Astra Serif" w:eastAsia="Times New Roman" w:hAnsi="PT Astra Serif" w:cs="Times New Roman"/>
          <w:b/>
          <w:kern w:val="3"/>
          <w:sz w:val="28"/>
          <w:szCs w:val="28"/>
        </w:rPr>
        <w:t xml:space="preserve"> сельское поселение» </w:t>
      </w:r>
      <w:proofErr w:type="spellStart"/>
      <w:r w:rsidRPr="00CE2852">
        <w:rPr>
          <w:rFonts w:ascii="PT Astra Serif" w:eastAsia="Times New Roman" w:hAnsi="PT Astra Serif" w:cs="Times New Roman"/>
          <w:b/>
          <w:kern w:val="3"/>
          <w:sz w:val="28"/>
          <w:szCs w:val="28"/>
        </w:rPr>
        <w:t>Мелекесского</w:t>
      </w:r>
      <w:proofErr w:type="spellEnd"/>
      <w:r w:rsidRPr="00CE2852">
        <w:rPr>
          <w:rFonts w:ascii="PT Astra Serif" w:eastAsia="Times New Roman" w:hAnsi="PT Astra Serif" w:cs="Times New Roman"/>
          <w:b/>
          <w:kern w:val="3"/>
          <w:sz w:val="28"/>
          <w:szCs w:val="28"/>
        </w:rPr>
        <w:t xml:space="preserve"> района Ульяновской области</w:t>
      </w:r>
      <w:r w:rsidRPr="00CE2852">
        <w:rPr>
          <w:rFonts w:ascii="PT Astra Serif" w:hAnsi="PT Astra Serif" w:cs="Times New Roman"/>
          <w:b/>
          <w:sz w:val="28"/>
          <w:szCs w:val="28"/>
        </w:rPr>
        <w:t xml:space="preserve">»  </w:t>
      </w:r>
    </w:p>
    <w:p w:rsidR="00CE2852" w:rsidRPr="00CE2852" w:rsidRDefault="00CE2852" w:rsidP="00CE2852">
      <w:pPr>
        <w:jc w:val="center"/>
        <w:rPr>
          <w:rFonts w:ascii="PT Astra Serif" w:hAnsi="PT Astra Serif"/>
          <w:sz w:val="28"/>
          <w:szCs w:val="28"/>
        </w:rPr>
      </w:pPr>
    </w:p>
    <w:p w:rsidR="00CE2852" w:rsidRPr="00CE2852" w:rsidRDefault="00CE2852" w:rsidP="00CE2852">
      <w:pPr>
        <w:autoSpaceDE w:val="0"/>
        <w:autoSpaceDN w:val="0"/>
        <w:adjustRightInd w:val="0"/>
        <w:ind w:firstLine="540"/>
        <w:rPr>
          <w:rFonts w:ascii="PT Astra Serif" w:hAnsi="PT Astra Serif"/>
          <w:sz w:val="28"/>
          <w:szCs w:val="28"/>
        </w:rPr>
      </w:pPr>
      <w:r w:rsidRPr="00CE2852">
        <w:rPr>
          <w:rFonts w:ascii="PT Astra Serif" w:eastAsia="Arial" w:hAnsi="PT Astra Serif" w:cs="Times New Roman"/>
          <w:spacing w:val="-2"/>
          <w:sz w:val="28"/>
          <w:szCs w:val="28"/>
        </w:rPr>
        <w:t xml:space="preserve">Проект разработан в связи с динамикой действующего законодательства. Предлагается изложить в новой редакции </w:t>
      </w:r>
      <w:r w:rsidRPr="00CE2852">
        <w:rPr>
          <w:rFonts w:ascii="PT Astra Serif" w:eastAsia="Times New Roman" w:hAnsi="PT Astra Serif" w:cs="Times New Roman"/>
          <w:kern w:val="3"/>
          <w:sz w:val="28"/>
          <w:szCs w:val="28"/>
        </w:rPr>
        <w:t>Положение о муниципальном контроле в сфере благоустройства</w:t>
      </w:r>
      <w:r w:rsidRPr="00CE2852">
        <w:rPr>
          <w:rFonts w:ascii="PT Astra Serif" w:hAnsi="PT Astra Serif" w:cs="Times New Roman"/>
          <w:kern w:val="3"/>
          <w:sz w:val="28"/>
          <w:szCs w:val="28"/>
          <w:lang w:bidi="ru-RU"/>
        </w:rPr>
        <w:t xml:space="preserve"> </w:t>
      </w:r>
      <w:r w:rsidRPr="00CE2852">
        <w:rPr>
          <w:rFonts w:ascii="PT Astra Serif" w:eastAsia="Times New Roman" w:hAnsi="PT Astra Serif" w:cs="Times New Roman"/>
          <w:kern w:val="3"/>
          <w:sz w:val="28"/>
          <w:szCs w:val="28"/>
        </w:rPr>
        <w:t>на территории муниципального образования  «</w:t>
      </w:r>
      <w:proofErr w:type="spellStart"/>
      <w:r w:rsidRPr="00CE2852">
        <w:rPr>
          <w:rFonts w:ascii="PT Astra Serif" w:eastAsia="Times New Roman" w:hAnsi="PT Astra Serif" w:cs="Times New Roman"/>
          <w:kern w:val="3"/>
          <w:sz w:val="28"/>
          <w:szCs w:val="28"/>
        </w:rPr>
        <w:t>Тиинское</w:t>
      </w:r>
      <w:proofErr w:type="spellEnd"/>
      <w:r w:rsidRPr="00CE2852">
        <w:rPr>
          <w:rFonts w:ascii="PT Astra Serif" w:eastAsia="Times New Roman" w:hAnsi="PT Astra Serif" w:cs="Times New Roman"/>
          <w:kern w:val="3"/>
          <w:sz w:val="28"/>
          <w:szCs w:val="28"/>
        </w:rPr>
        <w:t xml:space="preserve"> сельское поселение» </w:t>
      </w:r>
      <w:proofErr w:type="spellStart"/>
      <w:r w:rsidRPr="00CE2852">
        <w:rPr>
          <w:rFonts w:ascii="PT Astra Serif" w:eastAsia="Times New Roman" w:hAnsi="PT Astra Serif" w:cs="Times New Roman"/>
          <w:kern w:val="3"/>
          <w:sz w:val="28"/>
          <w:szCs w:val="28"/>
        </w:rPr>
        <w:t>Мелекесского</w:t>
      </w:r>
      <w:proofErr w:type="spellEnd"/>
      <w:r w:rsidRPr="00CE2852">
        <w:rPr>
          <w:rFonts w:ascii="PT Astra Serif" w:eastAsia="Times New Roman" w:hAnsi="PT Astra Serif" w:cs="Times New Roman"/>
          <w:kern w:val="3"/>
          <w:sz w:val="28"/>
          <w:szCs w:val="28"/>
        </w:rPr>
        <w:t xml:space="preserve"> района Ульяновской области с учетом принятого </w:t>
      </w:r>
      <w:r w:rsidRPr="00CE2852">
        <w:rPr>
          <w:rFonts w:ascii="PT Astra Serif" w:eastAsia="Times New Roman" w:hAnsi="PT Astra Serif" w:cs="Times New Roman"/>
          <w:kern w:val="3"/>
          <w:sz w:val="28"/>
          <w:szCs w:val="28"/>
          <w:lang w:eastAsia="ru-RU"/>
        </w:rPr>
        <w:lastRenderedPageBreak/>
        <w:t xml:space="preserve">Федерального закона </w:t>
      </w:r>
      <w:r w:rsidRPr="00CE2852">
        <w:rPr>
          <w:rFonts w:ascii="PT Astra Serif" w:hAnsi="PT Astra Serif" w:cs="PT Astra Serif"/>
          <w:sz w:val="28"/>
          <w:szCs w:val="28"/>
        </w:rPr>
        <w:t xml:space="preserve">от 29.12.2025 № 567-ФЗ «О внесении изменений в Федеральный закон «О государственном контроле (надзоре) и муниципальном контроле в Российской Федерации». </w:t>
      </w:r>
      <w:r w:rsidRPr="00CE2852">
        <w:rPr>
          <w:rFonts w:ascii="PT Astra Serif" w:hAnsi="PT Astra Serif"/>
          <w:sz w:val="28"/>
          <w:szCs w:val="28"/>
        </w:rPr>
        <w:t xml:space="preserve"> Проектом предлагается уточнить  отдельные нормы, в частности закрепляется возможность консультирования должностным лицом контрольного органа с использованием мобильного приложения «Инспектор».  Статьей 5 предусматривается возможность осуществления в ходе документарной проверки экспертизы, а также вышеуказанная статья конкретизируется нормой о том, что контрольно-надзорные действия могут осуществляться в ходе документарной проверки только в случае, если имеющихся в распоряжении у надзорного органа сведений и документов недостаточно. </w:t>
      </w:r>
    </w:p>
    <w:p w:rsidR="00CE2852" w:rsidRPr="00CE2852" w:rsidRDefault="00CE2852" w:rsidP="00CE2852">
      <w:pPr>
        <w:autoSpaceDE w:val="0"/>
        <w:autoSpaceDN w:val="0"/>
        <w:adjustRightInd w:val="0"/>
        <w:ind w:firstLine="540"/>
        <w:rPr>
          <w:rFonts w:ascii="PT Astra Serif" w:hAnsi="PT Astra Serif"/>
          <w:sz w:val="28"/>
          <w:szCs w:val="28"/>
        </w:rPr>
      </w:pPr>
      <w:r w:rsidRPr="00CE2852">
        <w:rPr>
          <w:rFonts w:ascii="PT Astra Serif" w:hAnsi="PT Astra Serif"/>
          <w:sz w:val="28"/>
          <w:szCs w:val="28"/>
        </w:rPr>
        <w:t>Также конкретизирован порядок проведения отдельных контрольных (надзорных) мероприятий.</w:t>
      </w:r>
    </w:p>
    <w:p w:rsidR="00CE2852" w:rsidRPr="00CE2852" w:rsidRDefault="00CE2852" w:rsidP="00CE2852">
      <w:pPr>
        <w:ind w:firstLine="709"/>
        <w:rPr>
          <w:rFonts w:ascii="PT Astra Serif" w:eastAsia="Times New Roman" w:hAnsi="PT Astra Serif"/>
          <w:sz w:val="28"/>
          <w:szCs w:val="28"/>
        </w:rPr>
      </w:pPr>
    </w:p>
    <w:p w:rsidR="00CE2852" w:rsidRPr="00354759" w:rsidRDefault="00CE2852" w:rsidP="00CE2852">
      <w:pPr>
        <w:pStyle w:val="ConsPlusNormal"/>
        <w:jc w:val="both"/>
        <w:rPr>
          <w:rFonts w:ascii="PT Astra Serif" w:hAnsi="PT Astra Serif"/>
          <w:szCs w:val="28"/>
        </w:rPr>
      </w:pPr>
      <w:r w:rsidRPr="00CE2852">
        <w:rPr>
          <w:rFonts w:ascii="PT Astra Serif" w:hAnsi="PT Astra Serif"/>
          <w:szCs w:val="28"/>
        </w:rPr>
        <w:t>Глава муниципального образования</w:t>
      </w:r>
      <w:r w:rsidRPr="00354759">
        <w:rPr>
          <w:rFonts w:ascii="PT Astra Serif" w:hAnsi="PT Astra Serif"/>
          <w:szCs w:val="28"/>
        </w:rPr>
        <w:t xml:space="preserve">                                               Г.П. Гришина</w:t>
      </w:r>
    </w:p>
    <w:p w:rsidR="00CE2852" w:rsidRDefault="00CE2852" w:rsidP="00CE2852"/>
    <w:p w:rsidR="00CE2852" w:rsidRDefault="00CE2852">
      <w:pPr>
        <w:rPr>
          <w:rFonts w:ascii="Times New Roman" w:hAnsi="Times New Roman" w:cs="Times New Roman"/>
          <w:color w:val="000000" w:themeColor="text1"/>
          <w:sz w:val="28"/>
          <w:szCs w:val="28"/>
        </w:rPr>
      </w:pPr>
    </w:p>
    <w:p w:rsidR="00CE2852" w:rsidRDefault="00CE2852">
      <w:pPr>
        <w:rPr>
          <w:rFonts w:ascii="Times New Roman" w:hAnsi="Times New Roman" w:cs="Times New Roman"/>
          <w:color w:val="000000" w:themeColor="text1"/>
          <w:sz w:val="28"/>
          <w:szCs w:val="28"/>
        </w:rPr>
      </w:pPr>
    </w:p>
    <w:p w:rsidR="00CE2852" w:rsidRDefault="00CE2852">
      <w:pPr>
        <w:rPr>
          <w:rFonts w:ascii="Times New Roman" w:hAnsi="Times New Roman" w:cs="Times New Roman"/>
          <w:color w:val="000000" w:themeColor="text1"/>
          <w:sz w:val="28"/>
          <w:szCs w:val="28"/>
        </w:rPr>
      </w:pPr>
    </w:p>
    <w:p w:rsidR="00CE2852" w:rsidRDefault="00CE2852">
      <w:pPr>
        <w:rPr>
          <w:rFonts w:ascii="Times New Roman" w:hAnsi="Times New Roman" w:cs="Times New Roman"/>
          <w:color w:val="000000" w:themeColor="text1"/>
          <w:sz w:val="28"/>
          <w:szCs w:val="28"/>
        </w:rPr>
      </w:pPr>
    </w:p>
    <w:p w:rsidR="00CE2852" w:rsidRDefault="00CE2852">
      <w:pPr>
        <w:rPr>
          <w:rFonts w:ascii="Times New Roman" w:hAnsi="Times New Roman" w:cs="Times New Roman"/>
          <w:color w:val="000000" w:themeColor="text1"/>
          <w:sz w:val="28"/>
          <w:szCs w:val="28"/>
        </w:rPr>
      </w:pPr>
    </w:p>
    <w:p w:rsidR="00CE2852" w:rsidRPr="00820F6D" w:rsidRDefault="00CE2852">
      <w:pPr>
        <w:rPr>
          <w:rFonts w:ascii="Times New Roman" w:hAnsi="Times New Roman" w:cs="Times New Roman"/>
          <w:color w:val="000000" w:themeColor="text1"/>
          <w:sz w:val="28"/>
          <w:szCs w:val="28"/>
        </w:rPr>
      </w:pPr>
    </w:p>
    <w:sectPr w:rsidR="00CE2852" w:rsidRPr="00820F6D" w:rsidSect="00413C9F">
      <w:pgSz w:w="11906" w:h="16838"/>
      <w:pgMar w:top="709" w:right="566" w:bottom="1135"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12"/>
    <w:rsid w:val="00060F50"/>
    <w:rsid w:val="000E4617"/>
    <w:rsid w:val="000F2A3D"/>
    <w:rsid w:val="00177DD0"/>
    <w:rsid w:val="0019721C"/>
    <w:rsid w:val="0022033C"/>
    <w:rsid w:val="00253471"/>
    <w:rsid w:val="00311712"/>
    <w:rsid w:val="003C0606"/>
    <w:rsid w:val="003F1E2A"/>
    <w:rsid w:val="00413C9F"/>
    <w:rsid w:val="004F410B"/>
    <w:rsid w:val="006921AF"/>
    <w:rsid w:val="006B7656"/>
    <w:rsid w:val="00740AB1"/>
    <w:rsid w:val="007474D8"/>
    <w:rsid w:val="00766F2B"/>
    <w:rsid w:val="007B599D"/>
    <w:rsid w:val="00820F6D"/>
    <w:rsid w:val="00897F00"/>
    <w:rsid w:val="009841D5"/>
    <w:rsid w:val="009F195F"/>
    <w:rsid w:val="00A4644A"/>
    <w:rsid w:val="00AE6C0A"/>
    <w:rsid w:val="00B245EB"/>
    <w:rsid w:val="00CE2852"/>
    <w:rsid w:val="00CF0B5E"/>
    <w:rsid w:val="00D879AA"/>
    <w:rsid w:val="00E712D2"/>
    <w:rsid w:val="00E94A5E"/>
    <w:rsid w:val="00F2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next w:val="a"/>
    <w:uiPriority w:val="99"/>
    <w:rsid w:val="00AE6C0A"/>
    <w:pPr>
      <w:widowControl w:val="0"/>
      <w:suppressAutoHyphens/>
      <w:autoSpaceDE w:val="0"/>
      <w:spacing w:after="0" w:line="240" w:lineRule="auto"/>
    </w:pPr>
    <w:rPr>
      <w:rFonts w:ascii="Arial" w:eastAsia="Arial" w:hAnsi="Arial" w:cs="Arial"/>
      <w:b/>
      <w:bCs/>
      <w:kern w:val="1"/>
      <w:sz w:val="20"/>
      <w:szCs w:val="20"/>
      <w:lang w:eastAsia="zh-CN"/>
    </w:rPr>
  </w:style>
  <w:style w:type="paragraph" w:styleId="a3">
    <w:name w:val="List Paragraph"/>
    <w:basedOn w:val="a"/>
    <w:uiPriority w:val="34"/>
    <w:qFormat/>
    <w:rsid w:val="00766F2B"/>
    <w:pPr>
      <w:ind w:left="720"/>
      <w:contextualSpacing/>
    </w:pPr>
  </w:style>
  <w:style w:type="paragraph" w:styleId="a4">
    <w:name w:val="Normal (Web)"/>
    <w:basedOn w:val="a"/>
    <w:rsid w:val="003C0606"/>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ConsPlusNormal">
    <w:name w:val="ConsPlusNormal"/>
    <w:rsid w:val="00CE285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2534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34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next w:val="a"/>
    <w:uiPriority w:val="99"/>
    <w:rsid w:val="00AE6C0A"/>
    <w:pPr>
      <w:widowControl w:val="0"/>
      <w:suppressAutoHyphens/>
      <w:autoSpaceDE w:val="0"/>
      <w:spacing w:after="0" w:line="240" w:lineRule="auto"/>
    </w:pPr>
    <w:rPr>
      <w:rFonts w:ascii="Arial" w:eastAsia="Arial" w:hAnsi="Arial" w:cs="Arial"/>
      <w:b/>
      <w:bCs/>
      <w:kern w:val="1"/>
      <w:sz w:val="20"/>
      <w:szCs w:val="20"/>
      <w:lang w:eastAsia="zh-CN"/>
    </w:rPr>
  </w:style>
  <w:style w:type="paragraph" w:styleId="a3">
    <w:name w:val="List Paragraph"/>
    <w:basedOn w:val="a"/>
    <w:uiPriority w:val="34"/>
    <w:qFormat/>
    <w:rsid w:val="00766F2B"/>
    <w:pPr>
      <w:ind w:left="720"/>
      <w:contextualSpacing/>
    </w:pPr>
  </w:style>
  <w:style w:type="paragraph" w:styleId="a4">
    <w:name w:val="Normal (Web)"/>
    <w:basedOn w:val="a"/>
    <w:rsid w:val="003C0606"/>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ConsPlusNormal">
    <w:name w:val="ConsPlusNormal"/>
    <w:rsid w:val="00CE285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2534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34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2260&amp;dst=100633" TargetMode="External"/><Relationship Id="rId18" Type="http://schemas.openxmlformats.org/officeDocument/2006/relationships/hyperlink" Target="https://login.consultant.ru/link/?req=doc&amp;base=LAW&amp;n=532260&amp;dst=101412" TargetMode="External"/><Relationship Id="rId26" Type="http://schemas.openxmlformats.org/officeDocument/2006/relationships/hyperlink" Target="https://login.consultant.ru/link/?req=doc&amp;base=LAW&amp;n=532260&amp;dst=101443" TargetMode="External"/><Relationship Id="rId39" Type="http://schemas.openxmlformats.org/officeDocument/2006/relationships/hyperlink" Target="https://login.consultant.ru/link/?req=doc&amp;base=LAW&amp;n=532260&amp;dst=101439" TargetMode="External"/><Relationship Id="rId21" Type="http://schemas.openxmlformats.org/officeDocument/2006/relationships/hyperlink" Target="https://login.consultant.ru/link/?req=doc&amp;base=LAW&amp;n=532260&amp;dst=101410" TargetMode="External"/><Relationship Id="rId34" Type="http://schemas.openxmlformats.org/officeDocument/2006/relationships/hyperlink" Target="https://login.consultant.ru/link/?req=doc&amp;base=LAW&amp;n=532260&amp;dst=100639" TargetMode="External"/><Relationship Id="rId42" Type="http://schemas.openxmlformats.org/officeDocument/2006/relationships/hyperlink" Target="https://login.consultant.ru/link/?req=doc&amp;base=LAW&amp;n=532260&amp;dst=101481" TargetMode="External"/><Relationship Id="rId47" Type="http://schemas.openxmlformats.org/officeDocument/2006/relationships/hyperlink" Target="https://login.consultant.ru/link/?req=doc&amp;base=LAW&amp;n=532260&amp;dst=100422" TargetMode="External"/><Relationship Id="rId50" Type="http://schemas.openxmlformats.org/officeDocument/2006/relationships/fontTable" Target="fontTable.xml"/><Relationship Id="rId7" Type="http://schemas.openxmlformats.org/officeDocument/2006/relationships/hyperlink" Target="https://login.consultant.ru/link/?req=doc&amp;base=LAW&amp;n=50148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32260&amp;dst=100637" TargetMode="External"/><Relationship Id="rId29" Type="http://schemas.openxmlformats.org/officeDocument/2006/relationships/hyperlink" Target="https://login.consultant.ru/link/?req=doc&amp;base=LAW&amp;n=532260&amp;dst=100639" TargetMode="External"/><Relationship Id="rId11" Type="http://schemas.openxmlformats.org/officeDocument/2006/relationships/hyperlink" Target="https://login.consultant.ru/link/?req=doc&amp;base=LAW&amp;n=494960" TargetMode="External"/><Relationship Id="rId24" Type="http://schemas.openxmlformats.org/officeDocument/2006/relationships/hyperlink" Target="https://login.consultant.ru/link/?req=doc&amp;base=LAW&amp;n=532260&amp;dst=101412" TargetMode="External"/><Relationship Id="rId32" Type="http://schemas.openxmlformats.org/officeDocument/2006/relationships/hyperlink" Target="https://login.consultant.ru/link/?req=doc&amp;base=LAW&amp;n=532260&amp;dst=101410" TargetMode="External"/><Relationship Id="rId37" Type="http://schemas.openxmlformats.org/officeDocument/2006/relationships/hyperlink" Target="https://login.consultant.ru/link/?req=doc&amp;base=LAW&amp;n=532260&amp;dst=101443" TargetMode="External"/><Relationship Id="rId40" Type="http://schemas.openxmlformats.org/officeDocument/2006/relationships/hyperlink" Target="https://login.consultant.ru/link/?req=doc&amp;base=LAW&amp;n=532260&amp;dst=100888" TargetMode="External"/><Relationship Id="rId45" Type="http://schemas.openxmlformats.org/officeDocument/2006/relationships/hyperlink" Target="https://login.consultant.ru/link/?req=doc&amp;base=LAW&amp;n=532260&amp;dst=101000" TargetMode="External"/><Relationship Id="rId5" Type="http://schemas.openxmlformats.org/officeDocument/2006/relationships/hyperlink" Target="https://login.consultant.ru/link/?req=doc&amp;base=LAW&amp;n=511728" TargetMode="External"/><Relationship Id="rId15" Type="http://schemas.openxmlformats.org/officeDocument/2006/relationships/hyperlink" Target="https://login.consultant.ru/link/?req=doc&amp;base=LAW&amp;n=532260&amp;dst=101410" TargetMode="External"/><Relationship Id="rId23" Type="http://schemas.openxmlformats.org/officeDocument/2006/relationships/hyperlink" Target="https://login.consultant.ru/link/?req=doc&amp;base=LAW&amp;n=532260&amp;dst=100639" TargetMode="External"/><Relationship Id="rId28" Type="http://schemas.openxmlformats.org/officeDocument/2006/relationships/hyperlink" Target="https://login.consultant.ru/link/?req=doc&amp;base=LAW&amp;n=532260&amp;dst=100637" TargetMode="External"/><Relationship Id="rId36" Type="http://schemas.openxmlformats.org/officeDocument/2006/relationships/hyperlink" Target="https://login.consultant.ru/link/?req=doc&amp;base=LAW&amp;n=532260&amp;dst=101414" TargetMode="External"/><Relationship Id="rId49" Type="http://schemas.openxmlformats.org/officeDocument/2006/relationships/hyperlink" Target="https://login.consultant.ru/link/?req=doc&amp;base=RLAW076&amp;n=86321" TargetMode="External"/><Relationship Id="rId10" Type="http://schemas.openxmlformats.org/officeDocument/2006/relationships/hyperlink" Target="https://login.consultant.ru/link/?req=doc&amp;base=LAW&amp;n=532260&amp;dst=100225" TargetMode="External"/><Relationship Id="rId19" Type="http://schemas.openxmlformats.org/officeDocument/2006/relationships/hyperlink" Target="https://login.consultant.ru/link/?req=doc&amp;base=LAW&amp;n=532260&amp;dst=101414" TargetMode="External"/><Relationship Id="rId31" Type="http://schemas.openxmlformats.org/officeDocument/2006/relationships/hyperlink" Target="https://login.consultant.ru/link/?req=doc&amp;base=LAW&amp;n=532260&amp;dst=100225" TargetMode="External"/><Relationship Id="rId44" Type="http://schemas.openxmlformats.org/officeDocument/2006/relationships/hyperlink" Target="https://login.consultant.ru/link/?req=doc&amp;base=LAW&amp;n=532260&amp;dst=10148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514&amp;dst=100762" TargetMode="External"/><Relationship Id="rId14" Type="http://schemas.openxmlformats.org/officeDocument/2006/relationships/hyperlink" Target="https://login.consultant.ru/link/?req=doc&amp;base=LAW&amp;n=532260&amp;dst=100640" TargetMode="External"/><Relationship Id="rId22" Type="http://schemas.openxmlformats.org/officeDocument/2006/relationships/hyperlink" Target="https://login.consultant.ru/link/?req=doc&amp;base=LAW&amp;n=532260&amp;dst=100637" TargetMode="External"/><Relationship Id="rId27" Type="http://schemas.openxmlformats.org/officeDocument/2006/relationships/hyperlink" Target="https://login.consultant.ru/link/?req=doc&amp;base=LAW&amp;n=532260&amp;dst=101410" TargetMode="External"/><Relationship Id="rId30" Type="http://schemas.openxmlformats.org/officeDocument/2006/relationships/hyperlink" Target="https://login.consultant.ru/link/?req=doc&amp;base=LAW&amp;n=532260&amp;dst=101412" TargetMode="External"/><Relationship Id="rId35" Type="http://schemas.openxmlformats.org/officeDocument/2006/relationships/hyperlink" Target="https://login.consultant.ru/link/?req=doc&amp;base=LAW&amp;n=532260&amp;dst=101412" TargetMode="External"/><Relationship Id="rId43" Type="http://schemas.openxmlformats.org/officeDocument/2006/relationships/hyperlink" Target="https://login.consultant.ru/link/?req=doc&amp;base=LAW&amp;n=532260&amp;dst=101263" TargetMode="External"/><Relationship Id="rId48" Type="http://schemas.openxmlformats.org/officeDocument/2006/relationships/hyperlink" Target="https://login.consultant.ru/link/?req=doc&amp;base=LAW&amp;n=531290&amp;dst=5267" TargetMode="External"/><Relationship Id="rId8" Type="http://schemas.openxmlformats.org/officeDocument/2006/relationships/hyperlink" Target="https://login.consultant.ru/link/?req=doc&amp;base=LAW&amp;n=532260"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532260" TargetMode="External"/><Relationship Id="rId17" Type="http://schemas.openxmlformats.org/officeDocument/2006/relationships/hyperlink" Target="https://login.consultant.ru/link/?req=doc&amp;base=LAW&amp;n=532260&amp;dst=100639" TargetMode="External"/><Relationship Id="rId25" Type="http://schemas.openxmlformats.org/officeDocument/2006/relationships/hyperlink" Target="https://login.consultant.ru/link/?req=doc&amp;base=LAW&amp;n=532260&amp;dst=101414" TargetMode="External"/><Relationship Id="rId33" Type="http://schemas.openxmlformats.org/officeDocument/2006/relationships/hyperlink" Target="https://login.consultant.ru/link/?req=doc&amp;base=LAW&amp;n=532260&amp;dst=100637" TargetMode="External"/><Relationship Id="rId38" Type="http://schemas.openxmlformats.org/officeDocument/2006/relationships/hyperlink" Target="https://login.consultant.ru/link/?req=doc&amp;base=LAW&amp;n=532260&amp;dst=9" TargetMode="External"/><Relationship Id="rId46" Type="http://schemas.openxmlformats.org/officeDocument/2006/relationships/hyperlink" Target="https://login.consultant.ru/link/?req=doc&amp;base=LAW&amp;n=532260&amp;dst=100225" TargetMode="External"/><Relationship Id="rId20" Type="http://schemas.openxmlformats.org/officeDocument/2006/relationships/hyperlink" Target="https://login.consultant.ru/link/?req=doc&amp;base=LAW&amp;n=532260&amp;dst=101443" TargetMode="External"/><Relationship Id="rId41" Type="http://schemas.openxmlformats.org/officeDocument/2006/relationships/hyperlink" Target="https://login.consultant.ru/link/?req=doc&amp;base=LAW&amp;n=532260&amp;dst=101415" TargetMode="External"/><Relationship Id="rId1" Type="http://schemas.openxmlformats.org/officeDocument/2006/relationships/styles" Target="styles.xml"/><Relationship Id="rId6" Type="http://schemas.openxmlformats.org/officeDocument/2006/relationships/hyperlink" Target="https://login.consultant.ru/link/?req=doc&amp;base=LAW&amp;n=532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9255</Words>
  <Characters>52755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30</cp:revision>
  <cp:lastPrinted>2026-05-27T07:16:00Z</cp:lastPrinted>
  <dcterms:created xsi:type="dcterms:W3CDTF">2026-05-12T13:29:00Z</dcterms:created>
  <dcterms:modified xsi:type="dcterms:W3CDTF">2026-05-27T07:17:00Z</dcterms:modified>
</cp:coreProperties>
</file>